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D4" w:rsidRPr="007803E0" w:rsidRDefault="00B61ED4" w:rsidP="00B61ED4">
      <w:pPr>
        <w:jc w:val="center"/>
        <w:rPr>
          <w:b/>
          <w:sz w:val="32"/>
          <w:szCs w:val="32"/>
        </w:rPr>
      </w:pPr>
      <w:r w:rsidRPr="007803E0">
        <w:rPr>
          <w:b/>
          <w:sz w:val="32"/>
          <w:szCs w:val="32"/>
        </w:rPr>
        <w:t>Администрация Петропавловского сельсовета</w:t>
      </w:r>
    </w:p>
    <w:p w:rsidR="00B61ED4" w:rsidRDefault="00B61ED4" w:rsidP="00B61ED4">
      <w:pPr>
        <w:jc w:val="center"/>
        <w:rPr>
          <w:b/>
          <w:sz w:val="32"/>
          <w:szCs w:val="32"/>
        </w:rPr>
      </w:pPr>
      <w:r w:rsidRPr="007803E0">
        <w:rPr>
          <w:b/>
          <w:sz w:val="32"/>
          <w:szCs w:val="32"/>
        </w:rPr>
        <w:t>Балахтинский район  Красноярский край</w:t>
      </w:r>
    </w:p>
    <w:p w:rsidR="00B61ED4" w:rsidRPr="007803E0" w:rsidRDefault="00B61ED4" w:rsidP="00B61ED4">
      <w:pPr>
        <w:jc w:val="center"/>
        <w:rPr>
          <w:b/>
          <w:sz w:val="32"/>
          <w:szCs w:val="32"/>
        </w:rPr>
      </w:pPr>
    </w:p>
    <w:p w:rsidR="00B61ED4" w:rsidRDefault="00B61ED4" w:rsidP="00B61ED4">
      <w:pPr>
        <w:jc w:val="center"/>
        <w:rPr>
          <w:b/>
          <w:sz w:val="32"/>
          <w:szCs w:val="32"/>
        </w:rPr>
      </w:pPr>
      <w:r w:rsidRPr="007803E0">
        <w:rPr>
          <w:b/>
          <w:sz w:val="32"/>
          <w:szCs w:val="32"/>
        </w:rPr>
        <w:t>Постановление</w:t>
      </w:r>
    </w:p>
    <w:p w:rsidR="00B61ED4" w:rsidRDefault="00B61ED4" w:rsidP="00B61ED4">
      <w:pPr>
        <w:jc w:val="center"/>
        <w:rPr>
          <w:sz w:val="28"/>
        </w:rPr>
      </w:pPr>
    </w:p>
    <w:p w:rsidR="00B61ED4" w:rsidRPr="003B49CF" w:rsidRDefault="00B61ED4" w:rsidP="00B61ED4">
      <w:pPr>
        <w:shd w:val="clear" w:color="auto" w:fill="FFFFFF"/>
        <w:jc w:val="center"/>
        <w:rPr>
          <w:sz w:val="28"/>
          <w:szCs w:val="28"/>
        </w:rPr>
      </w:pPr>
      <w:r w:rsidRPr="003B49CF">
        <w:rPr>
          <w:sz w:val="28"/>
          <w:szCs w:val="28"/>
        </w:rPr>
        <w:t xml:space="preserve">от </w:t>
      </w:r>
      <w:r w:rsidR="006F66F6">
        <w:rPr>
          <w:sz w:val="28"/>
          <w:szCs w:val="28"/>
        </w:rPr>
        <w:t>21.11</w:t>
      </w:r>
      <w:r w:rsidRPr="003B49CF">
        <w:rPr>
          <w:sz w:val="28"/>
          <w:szCs w:val="28"/>
        </w:rPr>
        <w:t>.2023г.                        с</w:t>
      </w:r>
      <w:proofErr w:type="gramStart"/>
      <w:r w:rsidRPr="003B49CF">
        <w:rPr>
          <w:sz w:val="28"/>
          <w:szCs w:val="28"/>
        </w:rPr>
        <w:t>.П</w:t>
      </w:r>
      <w:proofErr w:type="gramEnd"/>
      <w:r w:rsidRPr="003B49CF">
        <w:rPr>
          <w:sz w:val="28"/>
          <w:szCs w:val="28"/>
        </w:rPr>
        <w:t xml:space="preserve">етропавловка                                        № </w:t>
      </w:r>
      <w:r w:rsidR="006F66F6">
        <w:rPr>
          <w:sz w:val="28"/>
          <w:szCs w:val="28"/>
        </w:rPr>
        <w:t>3</w:t>
      </w:r>
      <w:r w:rsidR="00C62540">
        <w:rPr>
          <w:sz w:val="28"/>
          <w:szCs w:val="28"/>
        </w:rPr>
        <w:t>3</w:t>
      </w:r>
    </w:p>
    <w:p w:rsidR="00B61ED4" w:rsidRPr="003B49CF" w:rsidRDefault="00B61ED4" w:rsidP="00B61ED4">
      <w:pPr>
        <w:ind w:firstLine="540"/>
        <w:jc w:val="both"/>
        <w:rPr>
          <w:sz w:val="28"/>
          <w:szCs w:val="28"/>
        </w:rPr>
      </w:pPr>
    </w:p>
    <w:p w:rsidR="005F23F3" w:rsidRPr="00B61ED4" w:rsidRDefault="001C3293" w:rsidP="00B61ED4">
      <w:pPr>
        <w:jc w:val="both"/>
        <w:rPr>
          <w:b/>
        </w:rPr>
      </w:pPr>
      <w:r w:rsidRPr="00B61ED4">
        <w:rPr>
          <w:b/>
        </w:rPr>
        <w:t>Об утверждении Порядка создания</w:t>
      </w:r>
      <w:r w:rsidR="00D37685" w:rsidRPr="00B61ED4">
        <w:rPr>
          <w:b/>
        </w:rPr>
        <w:t xml:space="preserve"> </w:t>
      </w:r>
      <w:r w:rsidRPr="00B61ED4">
        <w:rPr>
          <w:b/>
        </w:rPr>
        <w:t>и использования, в том числе на</w:t>
      </w:r>
      <w:r w:rsidR="00D37685" w:rsidRPr="00B61ED4">
        <w:rPr>
          <w:b/>
        </w:rPr>
        <w:t xml:space="preserve"> </w:t>
      </w:r>
      <w:r w:rsidRPr="00B61ED4">
        <w:rPr>
          <w:b/>
        </w:rPr>
        <w:t>платной</w:t>
      </w:r>
      <w:r w:rsidR="00D37685" w:rsidRPr="00B61ED4">
        <w:rPr>
          <w:b/>
        </w:rPr>
        <w:t xml:space="preserve"> </w:t>
      </w:r>
      <w:r w:rsidRPr="00B61ED4">
        <w:rPr>
          <w:b/>
        </w:rPr>
        <w:t>основе, парковок (парковочных мест), расположенных на территории</w:t>
      </w:r>
      <w:r w:rsidR="00D37685" w:rsidRPr="00B61ED4">
        <w:rPr>
          <w:b/>
        </w:rPr>
        <w:t xml:space="preserve"> </w:t>
      </w:r>
      <w:r w:rsidRPr="00B61ED4">
        <w:rPr>
          <w:b/>
        </w:rPr>
        <w:t>автомобильных</w:t>
      </w:r>
      <w:r w:rsidR="00D37685" w:rsidRPr="00B61ED4">
        <w:rPr>
          <w:b/>
        </w:rPr>
        <w:t xml:space="preserve"> </w:t>
      </w:r>
      <w:r w:rsidRPr="00B61ED4">
        <w:rPr>
          <w:b/>
        </w:rPr>
        <w:t xml:space="preserve">дорог общего пользования </w:t>
      </w:r>
      <w:r w:rsidRPr="00B61ED4">
        <w:rPr>
          <w:b/>
          <w:bCs/>
        </w:rPr>
        <w:t>местного значения</w:t>
      </w:r>
      <w:r w:rsidRPr="00B61ED4">
        <w:rPr>
          <w:b/>
        </w:rPr>
        <w:t xml:space="preserve"> в границах</w:t>
      </w:r>
      <w:r w:rsidR="00B61ED4">
        <w:rPr>
          <w:b/>
        </w:rPr>
        <w:t xml:space="preserve"> </w:t>
      </w:r>
      <w:r w:rsidR="00B61ED4" w:rsidRPr="00B61ED4">
        <w:rPr>
          <w:b/>
        </w:rPr>
        <w:t>Петропавловского сельсовета Балахтинского района Красноярского края</w:t>
      </w:r>
    </w:p>
    <w:p w:rsidR="005F23F3" w:rsidRDefault="005F23F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61ED4" w:rsidRDefault="001C3293" w:rsidP="00B61ED4">
      <w:pPr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Градостроительным кодексом Российской Федерации, Федеральным законом от 06</w:t>
      </w:r>
      <w:r w:rsidR="00D37685">
        <w:rPr>
          <w:sz w:val="28"/>
          <w:szCs w:val="28"/>
        </w:rPr>
        <w:t>.10.</w:t>
      </w:r>
      <w:r>
        <w:rPr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Федеральным законом от 08</w:t>
      </w:r>
      <w:r w:rsidR="00D37685">
        <w:rPr>
          <w:sz w:val="28"/>
          <w:szCs w:val="28"/>
        </w:rPr>
        <w:t>.11.</w:t>
      </w:r>
      <w:r>
        <w:rPr>
          <w:sz w:val="28"/>
          <w:szCs w:val="28"/>
        </w:rPr>
        <w:t xml:space="preserve"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D37685" w:rsidRPr="00D37685">
        <w:rPr>
          <w:sz w:val="28"/>
          <w:szCs w:val="28"/>
        </w:rPr>
        <w:t>Федеральны</w:t>
      </w:r>
      <w:r w:rsidR="00D37685">
        <w:rPr>
          <w:sz w:val="28"/>
          <w:szCs w:val="28"/>
        </w:rPr>
        <w:t xml:space="preserve">м </w:t>
      </w:r>
      <w:r w:rsidR="00D37685" w:rsidRPr="00D37685">
        <w:rPr>
          <w:sz w:val="28"/>
          <w:szCs w:val="28"/>
        </w:rPr>
        <w:t>закон</w:t>
      </w:r>
      <w:r w:rsidR="00D37685">
        <w:rPr>
          <w:sz w:val="28"/>
          <w:szCs w:val="28"/>
        </w:rPr>
        <w:t>ом</w:t>
      </w:r>
      <w:r w:rsidR="00D37685" w:rsidRPr="00D37685">
        <w:rPr>
          <w:sz w:val="28"/>
          <w:szCs w:val="28"/>
        </w:rPr>
        <w:t xml:space="preserve"> от 29.12.2022 № 580-ФЗ «Об организации перевозок пассажиров и багажа легковым такси в</w:t>
      </w:r>
      <w:proofErr w:type="gramEnd"/>
      <w:r w:rsidR="00D37685" w:rsidRPr="00D37685">
        <w:rPr>
          <w:sz w:val="28"/>
          <w:szCs w:val="28"/>
        </w:rPr>
        <w:t xml:space="preserve"> Российской Федерации, о внесении изменений в отдельные законодательные акты Российской Федерации и о признании </w:t>
      </w:r>
      <w:proofErr w:type="gramStart"/>
      <w:r w:rsidR="00D37685" w:rsidRPr="00D37685">
        <w:rPr>
          <w:sz w:val="28"/>
          <w:szCs w:val="28"/>
        </w:rPr>
        <w:t>утратившими</w:t>
      </w:r>
      <w:proofErr w:type="gramEnd"/>
      <w:r w:rsidR="00D37685" w:rsidRPr="00D37685">
        <w:rPr>
          <w:sz w:val="28"/>
          <w:szCs w:val="28"/>
        </w:rPr>
        <w:t xml:space="preserve"> силу отдельных положений законодательных актов Российской Федерации»</w:t>
      </w:r>
      <w:r w:rsidR="00D37685">
        <w:rPr>
          <w:sz w:val="28"/>
          <w:szCs w:val="28"/>
        </w:rPr>
        <w:t xml:space="preserve">, согласно положениям </w:t>
      </w:r>
      <w:r>
        <w:rPr>
          <w:sz w:val="28"/>
          <w:szCs w:val="28"/>
        </w:rPr>
        <w:t>Федеральн</w:t>
      </w:r>
      <w:r w:rsidR="00D37685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D37685">
        <w:rPr>
          <w:sz w:val="28"/>
          <w:szCs w:val="28"/>
        </w:rPr>
        <w:t>а</w:t>
      </w:r>
      <w:r>
        <w:rPr>
          <w:sz w:val="28"/>
          <w:szCs w:val="28"/>
        </w:rPr>
        <w:t xml:space="preserve"> от 24.11.1995 № 181-ФЗ «О социальной защите инвалидов в Российской Федерации», </w:t>
      </w:r>
      <w:r w:rsidR="00B61ED4">
        <w:rPr>
          <w:sz w:val="28"/>
          <w:szCs w:val="28"/>
        </w:rPr>
        <w:t xml:space="preserve">руководствуясь Уставом Петропавловского сельсовета </w:t>
      </w:r>
      <w:r>
        <w:rPr>
          <w:b/>
          <w:bCs/>
          <w:sz w:val="28"/>
          <w:szCs w:val="28"/>
        </w:rPr>
        <w:t>ПОСТАНОВЛЯ</w:t>
      </w:r>
      <w:r w:rsidR="00B61ED4">
        <w:rPr>
          <w:b/>
          <w:bCs/>
          <w:sz w:val="28"/>
          <w:szCs w:val="28"/>
        </w:rPr>
        <w:t>Ю:</w:t>
      </w:r>
    </w:p>
    <w:p w:rsidR="00B61ED4" w:rsidRDefault="00B61ED4" w:rsidP="00B61ED4">
      <w:pPr>
        <w:ind w:firstLine="709"/>
        <w:jc w:val="both"/>
        <w:rPr>
          <w:b/>
          <w:bCs/>
          <w:sz w:val="28"/>
          <w:szCs w:val="28"/>
        </w:rPr>
      </w:pPr>
    </w:p>
    <w:p w:rsidR="00B61ED4" w:rsidRDefault="001C3293" w:rsidP="00B61ED4">
      <w:pPr>
        <w:pStyle w:val="afd"/>
        <w:numPr>
          <w:ilvl w:val="0"/>
          <w:numId w:val="5"/>
        </w:numPr>
        <w:jc w:val="both"/>
        <w:rPr>
          <w:sz w:val="28"/>
          <w:szCs w:val="28"/>
        </w:rPr>
      </w:pPr>
      <w:r w:rsidRPr="00B61ED4">
        <w:rPr>
          <w:sz w:val="28"/>
          <w:szCs w:val="28"/>
        </w:rPr>
        <w:t xml:space="preserve">Утвердить Порядок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местного значения в границах </w:t>
      </w:r>
      <w:r w:rsidR="00B61ED4" w:rsidRPr="00B61ED4">
        <w:rPr>
          <w:sz w:val="28"/>
          <w:szCs w:val="28"/>
        </w:rPr>
        <w:t>Петропавловского сельсовета Балахтинского района Красноярского края</w:t>
      </w:r>
      <w:r w:rsidR="00B61ED4">
        <w:rPr>
          <w:sz w:val="28"/>
          <w:szCs w:val="28"/>
        </w:rPr>
        <w:t xml:space="preserve"> </w:t>
      </w:r>
      <w:proofErr w:type="gramStart"/>
      <w:r w:rsidR="00B61ED4">
        <w:rPr>
          <w:sz w:val="28"/>
          <w:szCs w:val="28"/>
        </w:rPr>
        <w:t>согласно приложения</w:t>
      </w:r>
      <w:proofErr w:type="gramEnd"/>
      <w:r w:rsidR="00B61ED4">
        <w:rPr>
          <w:sz w:val="28"/>
          <w:szCs w:val="28"/>
        </w:rPr>
        <w:t>.</w:t>
      </w:r>
    </w:p>
    <w:p w:rsidR="00B61ED4" w:rsidRDefault="00B61ED4" w:rsidP="00B61ED4">
      <w:pPr>
        <w:pStyle w:val="af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№ 39 от 02.11.2012 г. «Об утверждении Порядка создания и использования парковок (парковочных мест), расположенных на автомобильных дорогах общего пользования местного значения Петропавловского сельсовета».</w:t>
      </w:r>
    </w:p>
    <w:p w:rsidR="003A0394" w:rsidRDefault="003A0394" w:rsidP="003A0394">
      <w:pPr>
        <w:pStyle w:val="afd"/>
        <w:numPr>
          <w:ilvl w:val="0"/>
          <w:numId w:val="5"/>
        </w:numPr>
        <w:tabs>
          <w:tab w:val="left" w:pos="10348"/>
          <w:tab w:val="left" w:pos="1049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в день,  следующий за днем его официального опубликования в газете «Петропавловские Вести».</w:t>
      </w:r>
    </w:p>
    <w:p w:rsidR="005F23F3" w:rsidRDefault="005F23F3">
      <w:pPr>
        <w:widowControl w:val="0"/>
        <w:shd w:val="clear" w:color="auto" w:fill="FFFFFF"/>
        <w:tabs>
          <w:tab w:val="left" w:pos="851"/>
          <w:tab w:val="left" w:pos="1560"/>
        </w:tabs>
        <w:spacing w:line="250" w:lineRule="exact"/>
        <w:jc w:val="both"/>
        <w:rPr>
          <w:sz w:val="28"/>
          <w:szCs w:val="28"/>
        </w:rPr>
      </w:pPr>
    </w:p>
    <w:p w:rsidR="003A0394" w:rsidRDefault="003A0394">
      <w:pPr>
        <w:widowControl w:val="0"/>
        <w:shd w:val="clear" w:color="auto" w:fill="FFFFFF"/>
        <w:tabs>
          <w:tab w:val="left" w:pos="851"/>
          <w:tab w:val="left" w:pos="1560"/>
        </w:tabs>
        <w:spacing w:line="250" w:lineRule="exact"/>
        <w:jc w:val="both"/>
        <w:rPr>
          <w:sz w:val="28"/>
          <w:szCs w:val="28"/>
        </w:rPr>
      </w:pPr>
    </w:p>
    <w:p w:rsidR="003A0394" w:rsidRDefault="003A0394">
      <w:pPr>
        <w:widowControl w:val="0"/>
        <w:shd w:val="clear" w:color="auto" w:fill="FFFFFF"/>
        <w:tabs>
          <w:tab w:val="left" w:pos="851"/>
          <w:tab w:val="left" w:pos="1560"/>
        </w:tabs>
        <w:spacing w:line="250" w:lineRule="exact"/>
        <w:jc w:val="both"/>
        <w:rPr>
          <w:sz w:val="28"/>
          <w:szCs w:val="28"/>
        </w:rPr>
      </w:pPr>
    </w:p>
    <w:p w:rsidR="003A0394" w:rsidRDefault="003A0394">
      <w:pPr>
        <w:widowControl w:val="0"/>
        <w:shd w:val="clear" w:color="auto" w:fill="FFFFFF"/>
        <w:tabs>
          <w:tab w:val="left" w:pos="851"/>
          <w:tab w:val="left" w:pos="1560"/>
        </w:tabs>
        <w:spacing w:line="250" w:lineRule="exact"/>
        <w:jc w:val="both"/>
        <w:rPr>
          <w:sz w:val="28"/>
          <w:szCs w:val="28"/>
        </w:rPr>
      </w:pPr>
    </w:p>
    <w:p w:rsidR="003A0394" w:rsidRDefault="003A0394">
      <w:pPr>
        <w:widowControl w:val="0"/>
        <w:shd w:val="clear" w:color="auto" w:fill="FFFFFF"/>
        <w:tabs>
          <w:tab w:val="left" w:pos="851"/>
          <w:tab w:val="left" w:pos="1560"/>
        </w:tabs>
        <w:spacing w:line="25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F23F3" w:rsidRPr="003A0394" w:rsidRDefault="001C3293">
      <w:pPr>
        <w:widowControl w:val="0"/>
        <w:shd w:val="clear" w:color="auto" w:fill="FFFFFF"/>
        <w:tabs>
          <w:tab w:val="left" w:pos="851"/>
          <w:tab w:val="left" w:pos="1560"/>
        </w:tabs>
        <w:spacing w:line="250" w:lineRule="exact"/>
        <w:jc w:val="both"/>
        <w:rPr>
          <w:sz w:val="28"/>
          <w:szCs w:val="28"/>
        </w:rPr>
      </w:pPr>
      <w:r w:rsidRPr="003A0394">
        <w:rPr>
          <w:sz w:val="28"/>
          <w:szCs w:val="28"/>
        </w:rPr>
        <w:t xml:space="preserve">Глава </w:t>
      </w:r>
      <w:r w:rsidR="003A0394">
        <w:rPr>
          <w:sz w:val="28"/>
          <w:szCs w:val="28"/>
        </w:rPr>
        <w:t>Петропавловского сельсовета</w:t>
      </w:r>
      <w:r w:rsidRPr="003A03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3A0394">
        <w:rPr>
          <w:sz w:val="28"/>
          <w:szCs w:val="28"/>
        </w:rPr>
        <w:t xml:space="preserve">    </w:t>
      </w:r>
      <w:r w:rsidR="00C8189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proofErr w:type="spellStart"/>
      <w:r w:rsidR="003A0394">
        <w:rPr>
          <w:sz w:val="28"/>
          <w:szCs w:val="28"/>
        </w:rPr>
        <w:t>Н.В.Захаренко</w:t>
      </w:r>
      <w:proofErr w:type="spellEnd"/>
    </w:p>
    <w:p w:rsidR="00C62540" w:rsidRDefault="00C62540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C62540" w:rsidRDefault="00C62540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C62540" w:rsidRDefault="00C62540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5F23F3" w:rsidRDefault="001C3293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</w:t>
      </w:r>
      <w:r w:rsidR="006F66F6">
        <w:rPr>
          <w:sz w:val="28"/>
          <w:szCs w:val="28"/>
        </w:rPr>
        <w:t xml:space="preserve">  постановлению</w:t>
      </w:r>
      <w:r>
        <w:rPr>
          <w:sz w:val="28"/>
          <w:szCs w:val="28"/>
        </w:rPr>
        <w:t xml:space="preserve"> </w:t>
      </w:r>
    </w:p>
    <w:p w:rsidR="005F23F3" w:rsidRPr="006F66F6" w:rsidRDefault="001C3293" w:rsidP="00D37685">
      <w:pPr>
        <w:tabs>
          <w:tab w:val="left" w:pos="5279"/>
          <w:tab w:val="left" w:pos="7000"/>
        </w:tabs>
        <w:ind w:left="5279"/>
        <w:rPr>
          <w:sz w:val="28"/>
          <w:szCs w:val="28"/>
        </w:rPr>
      </w:pPr>
      <w:r w:rsidRPr="006F66F6">
        <w:rPr>
          <w:sz w:val="28"/>
          <w:szCs w:val="28"/>
        </w:rPr>
        <w:t xml:space="preserve">от </w:t>
      </w:r>
      <w:r w:rsidR="006F66F6">
        <w:rPr>
          <w:sz w:val="28"/>
          <w:szCs w:val="28"/>
        </w:rPr>
        <w:t>21.11.2023  г. №   3</w:t>
      </w:r>
      <w:r w:rsidR="00C62540">
        <w:rPr>
          <w:sz w:val="28"/>
          <w:szCs w:val="28"/>
        </w:rPr>
        <w:t>3</w:t>
      </w:r>
    </w:p>
    <w:p w:rsidR="005F23F3" w:rsidRDefault="005F23F3">
      <w:pPr>
        <w:widowControl w:val="0"/>
        <w:rPr>
          <w:sz w:val="28"/>
          <w:szCs w:val="28"/>
        </w:rPr>
      </w:pPr>
    </w:p>
    <w:p w:rsidR="005F23F3" w:rsidRDefault="001C3293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F66F6">
        <w:rPr>
          <w:b/>
          <w:sz w:val="28"/>
          <w:szCs w:val="28"/>
        </w:rPr>
        <w:t xml:space="preserve">орядок </w:t>
      </w:r>
    </w:p>
    <w:p w:rsidR="006F66F6" w:rsidRPr="006F66F6" w:rsidRDefault="001C3293" w:rsidP="006F66F6">
      <w:pPr>
        <w:jc w:val="both"/>
        <w:rPr>
          <w:b/>
        </w:rPr>
      </w:pPr>
      <w:r w:rsidRPr="006F66F6">
        <w:rPr>
          <w:b/>
          <w:sz w:val="28"/>
          <w:szCs w:val="28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</w:t>
      </w:r>
      <w:r w:rsidR="006F66F6" w:rsidRPr="006F66F6">
        <w:rPr>
          <w:b/>
          <w:bCs/>
          <w:sz w:val="28"/>
          <w:szCs w:val="28"/>
        </w:rPr>
        <w:t>местного значения</w:t>
      </w:r>
      <w:r w:rsidR="006F66F6" w:rsidRPr="006F66F6">
        <w:rPr>
          <w:b/>
          <w:sz w:val="28"/>
          <w:szCs w:val="28"/>
        </w:rPr>
        <w:t xml:space="preserve"> в границах Петропавловского сельсовета Балахтинского района Красноярского края</w:t>
      </w:r>
    </w:p>
    <w:p w:rsidR="005F23F3" w:rsidRDefault="001C329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положения </w:t>
      </w:r>
    </w:p>
    <w:p w:rsidR="005F23F3" w:rsidRDefault="001C3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разработан в соответствии с Градостроительным кодексом Российской Федерации, Федеральным законом от 06</w:t>
      </w:r>
      <w:r w:rsidR="00D37685">
        <w:rPr>
          <w:sz w:val="28"/>
          <w:szCs w:val="28"/>
        </w:rPr>
        <w:t>.10.</w:t>
      </w:r>
      <w:r>
        <w:rPr>
          <w:sz w:val="28"/>
          <w:szCs w:val="28"/>
        </w:rPr>
        <w:t>2003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08</w:t>
      </w:r>
      <w:r w:rsidR="00D37685">
        <w:rPr>
          <w:sz w:val="28"/>
          <w:szCs w:val="28"/>
        </w:rPr>
        <w:t>.11.</w:t>
      </w:r>
      <w:r>
        <w:rPr>
          <w:sz w:val="28"/>
          <w:szCs w:val="28"/>
        </w:rPr>
        <w:t xml:space="preserve"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24.11.1995 № 181-ФЗ «О социальной защите инвалидов в Российской Федерации», </w:t>
      </w:r>
      <w:r w:rsidR="00D37685" w:rsidRPr="00D37685">
        <w:rPr>
          <w:sz w:val="28"/>
          <w:szCs w:val="28"/>
        </w:rPr>
        <w:t>Федеральны</w:t>
      </w:r>
      <w:r w:rsidR="00D37685">
        <w:rPr>
          <w:sz w:val="28"/>
          <w:szCs w:val="28"/>
        </w:rPr>
        <w:t>м</w:t>
      </w:r>
      <w:r w:rsidR="00D37685" w:rsidRPr="00D37685">
        <w:rPr>
          <w:sz w:val="28"/>
          <w:szCs w:val="28"/>
        </w:rPr>
        <w:t xml:space="preserve"> закон</w:t>
      </w:r>
      <w:r w:rsidR="00D37685">
        <w:rPr>
          <w:sz w:val="28"/>
          <w:szCs w:val="28"/>
        </w:rPr>
        <w:t>ом</w:t>
      </w:r>
      <w:r w:rsidR="00D37685" w:rsidRPr="00D37685">
        <w:rPr>
          <w:sz w:val="28"/>
          <w:szCs w:val="28"/>
        </w:rPr>
        <w:t xml:space="preserve">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D37685">
        <w:rPr>
          <w:sz w:val="28"/>
          <w:szCs w:val="28"/>
        </w:rPr>
        <w:t xml:space="preserve">, </w:t>
      </w:r>
      <w:r>
        <w:rPr>
          <w:sz w:val="28"/>
          <w:szCs w:val="28"/>
        </w:rPr>
        <w:t>другими нормативными правовыми актами и регулирует отношения, возникающие в связи с использованием автомобильных дорог и осуществлением дорожной деятельности.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 автомобильных дорогах общего пользования местного значения (далее - автомобильные дороги) могут создаваться парковки (парковочные места), в том числе на платной основе. </w:t>
      </w:r>
    </w:p>
    <w:p w:rsidR="006F66F6" w:rsidRPr="006F66F6" w:rsidRDefault="001C3293" w:rsidP="006F66F6">
      <w:pPr>
        <w:jc w:val="both"/>
      </w:pPr>
      <w:r>
        <w:rPr>
          <w:sz w:val="28"/>
          <w:szCs w:val="28"/>
        </w:rPr>
        <w:t xml:space="preserve">1.3.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значения, находящихся в границах </w:t>
      </w:r>
      <w:r w:rsidR="006F66F6" w:rsidRPr="006F66F6">
        <w:rPr>
          <w:sz w:val="28"/>
          <w:szCs w:val="28"/>
        </w:rPr>
        <w:t>Петропавловского сельсовета Балахтинского района Красноярского края</w:t>
      </w:r>
    </w:p>
    <w:p w:rsidR="005F23F3" w:rsidRDefault="006F66F6" w:rsidP="006F66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3293">
        <w:rPr>
          <w:sz w:val="28"/>
          <w:szCs w:val="28"/>
        </w:rPr>
        <w:t xml:space="preserve">(далее по тексту – </w:t>
      </w:r>
      <w:r>
        <w:rPr>
          <w:sz w:val="28"/>
          <w:szCs w:val="28"/>
        </w:rPr>
        <w:t>Петропавловского сельсовета</w:t>
      </w:r>
      <w:r w:rsidR="001C3293">
        <w:rPr>
          <w:sz w:val="28"/>
          <w:szCs w:val="28"/>
        </w:rPr>
        <w:t>).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настоящем Порядке используются следующие понятия: </w:t>
      </w:r>
    </w:p>
    <w:p w:rsidR="005F23F3" w:rsidRDefault="001C329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«парковка (парковочное место)» - </w:t>
      </w:r>
      <w:r>
        <w:rPr>
          <w:color w:val="000000"/>
          <w:sz w:val="28"/>
          <w:szCs w:val="28"/>
        </w:rPr>
        <w:t xml:space="preserve">специально оборудованная площадка, являющаяся, в том числе, частью зданий, строений, сооружений, частью дороги и примыкающая к проезжей части и (или) тротуару, обочине, эстакаде, мосту, либо являющаяся частью </w:t>
      </w:r>
      <w:proofErr w:type="spellStart"/>
      <w:r>
        <w:rPr>
          <w:color w:val="000000"/>
          <w:sz w:val="28"/>
          <w:szCs w:val="28"/>
        </w:rPr>
        <w:t>подэстакадных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подмостовых</w:t>
      </w:r>
      <w:proofErr w:type="spellEnd"/>
      <w:r>
        <w:rPr>
          <w:color w:val="000000"/>
          <w:sz w:val="28"/>
          <w:szCs w:val="28"/>
        </w:rPr>
        <w:t>) пространств, площадей и иных объектов улично-дорожной сети и предназначенная для стоянки и остановки транспортных средств;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«транспортное средство» –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:rsidR="005F23F3" w:rsidRDefault="001C32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«бесплатная парковка» – парковка, предназначенная для стоянки и остановки транспортных средств на безвозмездной основе; </w:t>
      </w:r>
    </w:p>
    <w:p w:rsidR="005F23F3" w:rsidRDefault="001C32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«платная парковка» – парковка, предназначенная для стоянки и остановки транспортных средств на возмездной основе; 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«оператор парковки» - юридическое лицо или индивидуальный предприниматель, осуществляющие по договору с администрацией </w:t>
      </w:r>
      <w:r w:rsidR="006F66F6">
        <w:rPr>
          <w:sz w:val="28"/>
          <w:szCs w:val="28"/>
        </w:rPr>
        <w:t xml:space="preserve">Петропавловского сельсовета </w:t>
      </w:r>
      <w:r>
        <w:rPr>
          <w:sz w:val="28"/>
          <w:szCs w:val="28"/>
        </w:rPr>
        <w:t>строительство, ввод в эксплуатацию платных парковок и предоставление услуг по размещению и хранению транспортных средств;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«пункт взимания платы» - пункт, позволяющий пользователю платной парковки осуществлять оплату стоимости пользования парковкой;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«работник парковки» - представитель администрации </w:t>
      </w:r>
      <w:r w:rsidR="006F66F6">
        <w:rPr>
          <w:sz w:val="28"/>
          <w:szCs w:val="28"/>
        </w:rPr>
        <w:t>Петропавловского сельсовета</w:t>
      </w:r>
      <w:r>
        <w:rPr>
          <w:sz w:val="28"/>
          <w:szCs w:val="28"/>
        </w:rPr>
        <w:t xml:space="preserve">, осуществляющий на платной парковке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парковки в соответствии с настоящим Порядком;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«пользователь парковки» - водитель транспортного средства, который въехал на территорию парковки и разместил на ней транспортное средство;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«машиноместо» – обособленная часть парковки (парковочного места), ограниченная конструкционными элементами и (или) линиями разметки и предназначенная для размещения одного транспортного средства.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настоящего Порядка также используются термины и понятия в том же значении, что и в Федеральном законе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Федераций».</w:t>
      </w:r>
    </w:p>
    <w:p w:rsidR="005F23F3" w:rsidRDefault="001C3293">
      <w:pPr>
        <w:spacing w:beforeAutospacing="1" w:afterAutospacing="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Порядок создания парковок 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Парковки (парковочные места) являются элементом автомобильной дороги и предназначены для обеспечения дорожного движения, в том числе его безопасности.</w:t>
      </w:r>
    </w:p>
    <w:p w:rsidR="005F23F3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Парковки создаются с целью улучшения условий движения транспорта, упорядочения парковки и служат для временной стоянки автотранспортных средств с взиманием платы за фактическое время нахождения транспортного средства на месте стоянки либо без взимания платы.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Парковки размещаются на земельных участках, в зданиях, </w:t>
      </w:r>
      <w:r>
        <w:rPr>
          <w:color w:val="000000"/>
          <w:sz w:val="28"/>
          <w:szCs w:val="28"/>
        </w:rPr>
        <w:t>строениях, сооружениях</w:t>
      </w:r>
      <w:r>
        <w:rPr>
          <w:sz w:val="28"/>
          <w:szCs w:val="28"/>
        </w:rPr>
        <w:t>, находящихся в муниципальной собственности, а также, если иное не установлено законодательством, на земельных участках, государственная собственность на которые не разграничена в соответствии со схемами размещения парковок.</w:t>
      </w:r>
    </w:p>
    <w:p w:rsidR="00C30AC4" w:rsidRDefault="001C3293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 Решение о создании парковки принимается</w:t>
      </w:r>
      <w:r w:rsidR="00C30AC4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 xml:space="preserve"> </w:t>
      </w:r>
      <w:r w:rsidR="006F66F6">
        <w:rPr>
          <w:sz w:val="28"/>
          <w:szCs w:val="28"/>
        </w:rPr>
        <w:t>Петропавловского сельсовета</w:t>
      </w:r>
      <w:r>
        <w:rPr>
          <w:sz w:val="28"/>
          <w:szCs w:val="28"/>
        </w:rPr>
        <w:t xml:space="preserve"> (далее – Уполномоченный орган)</w:t>
      </w:r>
      <w:r>
        <w:rPr>
          <w:bCs/>
          <w:sz w:val="28"/>
          <w:szCs w:val="28"/>
        </w:rPr>
        <w:t xml:space="preserve"> после </w:t>
      </w:r>
      <w:r w:rsidRPr="00C30AC4">
        <w:rPr>
          <w:bCs/>
          <w:sz w:val="28"/>
          <w:szCs w:val="28"/>
        </w:rPr>
        <w:t>согласования с руководителем</w:t>
      </w:r>
      <w:r>
        <w:rPr>
          <w:bCs/>
          <w:i/>
          <w:sz w:val="28"/>
          <w:szCs w:val="28"/>
        </w:rPr>
        <w:t xml:space="preserve"> ОГИБДД </w:t>
      </w:r>
      <w:r>
        <w:rPr>
          <w:bCs/>
          <w:sz w:val="28"/>
          <w:szCs w:val="28"/>
        </w:rPr>
        <w:t xml:space="preserve">и оформляется </w:t>
      </w:r>
      <w:r w:rsidRPr="00C30AC4">
        <w:rPr>
          <w:sz w:val="28"/>
          <w:szCs w:val="28"/>
        </w:rPr>
        <w:t>постановлением администрации</w:t>
      </w:r>
      <w:r>
        <w:rPr>
          <w:i/>
          <w:sz w:val="28"/>
          <w:szCs w:val="28"/>
        </w:rPr>
        <w:t xml:space="preserve"> </w:t>
      </w:r>
      <w:r w:rsidR="00C30AC4">
        <w:rPr>
          <w:sz w:val="28"/>
          <w:szCs w:val="28"/>
        </w:rPr>
        <w:t xml:space="preserve">Петропавловского сельсовета. </w:t>
      </w:r>
    </w:p>
    <w:p w:rsidR="005F23F3" w:rsidRDefault="001C3293">
      <w:pPr>
        <w:ind w:firstLine="709"/>
        <w:jc w:val="both"/>
        <w:outlineLvl w:val="2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2.5. Решение о создании платных парковок и об их использовании на платной основе, о прекращении такого использования принимается 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30AC4" w:rsidRPr="00C30AC4">
        <w:rPr>
          <w:sz w:val="28"/>
          <w:szCs w:val="28"/>
        </w:rPr>
        <w:t>постановлением администрации</w:t>
      </w:r>
      <w:r w:rsidR="00C30AC4">
        <w:rPr>
          <w:i/>
          <w:sz w:val="28"/>
          <w:szCs w:val="28"/>
        </w:rPr>
        <w:t xml:space="preserve"> </w:t>
      </w:r>
      <w:r w:rsidR="00C30AC4">
        <w:rPr>
          <w:sz w:val="28"/>
          <w:szCs w:val="28"/>
        </w:rPr>
        <w:t>Петропавловского сельсовета.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2.6. </w:t>
      </w:r>
      <w:r w:rsidRPr="00C30AC4">
        <w:rPr>
          <w:sz w:val="28"/>
          <w:szCs w:val="28"/>
        </w:rPr>
        <w:t>Уполномоченный орган осуществляет контроль</w:t>
      </w:r>
      <w:r>
        <w:rPr>
          <w:sz w:val="28"/>
          <w:szCs w:val="28"/>
        </w:rPr>
        <w:t xml:space="preserve">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в границах </w:t>
      </w:r>
      <w:r w:rsidR="00C30AC4">
        <w:rPr>
          <w:sz w:val="28"/>
          <w:szCs w:val="28"/>
        </w:rPr>
        <w:t>Петропавловского сельсовета</w:t>
      </w:r>
      <w:r>
        <w:rPr>
          <w:sz w:val="28"/>
          <w:szCs w:val="28"/>
        </w:rPr>
        <w:t>.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Основаниями для досрочного расторжения договора на эксплуатацию платной парковки являются: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оператором платной парковки обязанностей, предусмотренных пунктом 4.8 настоящего Порядка;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систематические нарушения оператором платной парковки (более двух раз в квартал) правил эксплуатации парковок, выявленные и официально оформленные Уполномоченным органом;</w:t>
      </w:r>
    </w:p>
    <w:p w:rsidR="005F23F3" w:rsidRDefault="001C3293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невнесение оператором платной парковки в течение более </w:t>
      </w:r>
      <w:r w:rsidRPr="00C30AC4">
        <w:rPr>
          <w:sz w:val="28"/>
          <w:szCs w:val="28"/>
        </w:rPr>
        <w:t>шести месяцев</w:t>
      </w:r>
      <w:r>
        <w:rPr>
          <w:sz w:val="28"/>
          <w:szCs w:val="28"/>
        </w:rPr>
        <w:t xml:space="preserve"> без уважительных причин платы по договору эксплуатации платной парковки.</w:t>
      </w:r>
    </w:p>
    <w:p w:rsidR="005F23F3" w:rsidRDefault="001C3293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2.8. Создание парковки осуществляется в соответствии с проектно-сметной документацией, разработанной и согласованной в установленном законодательством порядке. Ввод парковки в эксплуатацию осуществляется на основании акта ввода парковки в эксплуатацию.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Деление территории </w:t>
      </w:r>
      <w:r w:rsidR="00C30AC4">
        <w:rPr>
          <w:sz w:val="28"/>
          <w:szCs w:val="28"/>
        </w:rPr>
        <w:t xml:space="preserve">Петропавловского сельсовета </w:t>
      </w:r>
      <w:r>
        <w:rPr>
          <w:sz w:val="28"/>
          <w:szCs w:val="28"/>
        </w:rPr>
        <w:t>на парковочные зоны определяет и утверждает Уполномоченный орган.</w:t>
      </w:r>
    </w:p>
    <w:p w:rsidR="005F23F3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Правил дорожного движения Российской Федерации, касающихся остановки и стоянки транспортных средств.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Оператор платных парковок обеспечивает в соответствии с </w:t>
      </w:r>
      <w:r w:rsidR="00C30AC4" w:rsidRPr="00C30AC4">
        <w:rPr>
          <w:sz w:val="28"/>
          <w:szCs w:val="28"/>
        </w:rPr>
        <w:t>постановлени</w:t>
      </w:r>
      <w:r w:rsidR="00C30AC4">
        <w:rPr>
          <w:sz w:val="28"/>
          <w:szCs w:val="28"/>
        </w:rPr>
        <w:t>ями</w:t>
      </w:r>
      <w:r w:rsidR="00C30AC4" w:rsidRPr="00C30AC4">
        <w:rPr>
          <w:sz w:val="28"/>
          <w:szCs w:val="28"/>
        </w:rPr>
        <w:t xml:space="preserve"> администрации</w:t>
      </w:r>
      <w:r w:rsidR="00C30AC4">
        <w:rPr>
          <w:i/>
          <w:sz w:val="28"/>
          <w:szCs w:val="28"/>
        </w:rPr>
        <w:t xml:space="preserve"> </w:t>
      </w:r>
      <w:r w:rsidR="00C30AC4">
        <w:rPr>
          <w:sz w:val="28"/>
          <w:szCs w:val="28"/>
        </w:rPr>
        <w:t>Петропавловского сельсовета</w:t>
      </w:r>
      <w:proofErr w:type="gramStart"/>
      <w:r w:rsidR="00C30AC4">
        <w:rPr>
          <w:sz w:val="28"/>
          <w:szCs w:val="28"/>
        </w:rPr>
        <w:t>.</w:t>
      </w:r>
      <w:r>
        <w:rPr>
          <w:sz w:val="28"/>
          <w:szCs w:val="28"/>
        </w:rPr>
        <w:t>:</w:t>
      </w:r>
      <w:proofErr w:type="gramEnd"/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оснащение парковок специальным оборудованием, дорожными знаками и нанесение разметки в соответствии с утвержденными проектами по организации (строительства) парковок;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наблюдение за исправностью оборудования парковок, поддержание его в рабочем состоянии, охрану оборудования, уборку бытового мусора на территории парковок;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контроль за соблюдением правил пользования парковками водителями транспортных средств, в том числе за использованием мест, выделенных для паркования специальных транспортных средств инвалидов и лиц с ограниченными возможностями здоровья, за своевременной и правильной оплатой времени нахождения на местах парковки, за установкой транспортных средств в соответствии с требованиями дорожных знаков и разметки парковок.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Уполномоченный орган определяет: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количество бесплатных парковок (парковочных мест) на автомобильных дорогах, и места их расположения; 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общее количество машиномест на парковках, которое не может быть менее числа зарегистрированных на территории </w:t>
      </w:r>
      <w:r w:rsidR="00C30AC4">
        <w:rPr>
          <w:sz w:val="28"/>
          <w:szCs w:val="28"/>
        </w:rPr>
        <w:t xml:space="preserve">Петропавловского сельсовета </w:t>
      </w:r>
      <w:r>
        <w:rPr>
          <w:sz w:val="28"/>
          <w:szCs w:val="28"/>
        </w:rPr>
        <w:t>транспортных средств;</w:t>
      </w:r>
    </w:p>
    <w:p w:rsidR="005F23F3" w:rsidRDefault="001C3293">
      <w:pPr>
        <w:ind w:firstLine="709"/>
        <w:jc w:val="both"/>
        <w:rPr>
          <w:rStyle w:val="ab"/>
          <w:b w:val="0"/>
          <w:sz w:val="28"/>
          <w:szCs w:val="28"/>
        </w:rPr>
      </w:pPr>
      <w:r>
        <w:rPr>
          <w:sz w:val="28"/>
          <w:szCs w:val="28"/>
        </w:rPr>
        <w:t xml:space="preserve">- общее количество машиномест и количество специально оборудованных машиномест, предназначенных для </w:t>
      </w:r>
      <w:r>
        <w:rPr>
          <w:rStyle w:val="ab"/>
          <w:b w:val="0"/>
          <w:sz w:val="28"/>
          <w:szCs w:val="28"/>
        </w:rPr>
        <w:t xml:space="preserve">инвалидов и лиц с ограниченными возможностями здоровья, </w:t>
      </w:r>
      <w:r>
        <w:rPr>
          <w:sz w:val="28"/>
          <w:szCs w:val="28"/>
        </w:rPr>
        <w:t>на каждой парковке</w:t>
      </w:r>
      <w:r>
        <w:rPr>
          <w:rStyle w:val="ab"/>
          <w:b w:val="0"/>
          <w:sz w:val="28"/>
          <w:szCs w:val="28"/>
        </w:rPr>
        <w:t>;</w:t>
      </w:r>
    </w:p>
    <w:p w:rsidR="005F23F3" w:rsidRDefault="001C3293">
      <w:pPr>
        <w:ind w:firstLine="709"/>
        <w:jc w:val="both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>- является ли данная парковка платной или бесплатной;</w:t>
      </w:r>
    </w:p>
    <w:p w:rsidR="005F23F3" w:rsidRDefault="001C3293">
      <w:pPr>
        <w:ind w:firstLine="709"/>
        <w:jc w:val="both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>- иные параметры парковок.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Бесплатные парковки организовываются в обязательном порядке: 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 объектах органов государственной власти и органов местного самоуправления; 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объектах здравоохранения, образования, социальной защиты и жилищного фонда; 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дорогах. </w:t>
      </w:r>
    </w:p>
    <w:p w:rsidR="005F23F3" w:rsidRDefault="001C3293" w:rsidP="001C3293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2.14. </w:t>
      </w:r>
      <w:bookmarkStart w:id="0" w:name="Par0"/>
      <w:bookmarkEnd w:id="0"/>
      <w:r>
        <w:rPr>
          <w:iCs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Положения настоящего пункта распространяются также на граждан</w:t>
      </w:r>
      <w:r>
        <w:rPr>
          <w:sz w:val="28"/>
          <w:szCs w:val="28"/>
        </w:rPr>
        <w:t xml:space="preserve">, из числа инвалидов III группы в </w:t>
      </w:r>
      <w:r>
        <w:rPr>
          <w:color w:val="0000FF"/>
          <w:sz w:val="28"/>
          <w:szCs w:val="28"/>
        </w:rPr>
        <w:t>порядке</w:t>
      </w:r>
      <w:r>
        <w:rPr>
          <w:sz w:val="28"/>
          <w:szCs w:val="28"/>
        </w:rPr>
        <w:t>, определяемом Постановлением Правительства РФ от 10.02.2020 № 115.</w:t>
      </w:r>
    </w:p>
    <w:p w:rsidR="005F23F3" w:rsidRDefault="001C3293" w:rsidP="001C329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5F23F3" w:rsidRDefault="001C3293" w:rsidP="001C329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Места для парковки, указанные в настоящем пункте, не должны занимать иные транспортные средства, за исключением случаев, предусмотренных </w:t>
      </w:r>
      <w:r>
        <w:rPr>
          <w:iCs/>
          <w:color w:val="0000FF"/>
          <w:sz w:val="28"/>
          <w:szCs w:val="28"/>
        </w:rPr>
        <w:t>правилами</w:t>
      </w:r>
      <w:r>
        <w:rPr>
          <w:iCs/>
          <w:sz w:val="28"/>
          <w:szCs w:val="28"/>
        </w:rPr>
        <w:t xml:space="preserve"> дорожного движения.</w:t>
      </w:r>
    </w:p>
    <w:p w:rsidR="005F23F3" w:rsidRDefault="001C3293">
      <w:pPr>
        <w:ind w:firstLine="709"/>
        <w:jc w:val="both"/>
      </w:pPr>
      <w:r>
        <w:rPr>
          <w:sz w:val="28"/>
          <w:szCs w:val="28"/>
        </w:rPr>
        <w:t>2.15. Площадь парковки (парковочного места)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(парковочных местах).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:rsidR="005F23F3" w:rsidRDefault="001C32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:rsidR="005F23F3" w:rsidRDefault="001C32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порядка эксплуатации парковки (парковочного места).</w:t>
      </w:r>
    </w:p>
    <w:p w:rsidR="005F23F3" w:rsidRDefault="001C3293">
      <w:pPr>
        <w:spacing w:beforeAutospacing="1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Порядок использования парковок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Размещение транспортных средств на парковках осуществляется за плату или без взимания платы.</w:t>
      </w:r>
    </w:p>
    <w:p w:rsidR="00C30AC4" w:rsidRDefault="001C3293" w:rsidP="00C30A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Методика расчета и максимальный размер платы за пользование платной парковкой и размер платы за пользование платными парковками определяется (устанавливается) </w:t>
      </w:r>
      <w:r w:rsidR="00C30AC4" w:rsidRPr="00C30AC4">
        <w:rPr>
          <w:sz w:val="28"/>
          <w:szCs w:val="28"/>
        </w:rPr>
        <w:t>постановлением администрации</w:t>
      </w:r>
      <w:r w:rsidR="00C30AC4">
        <w:rPr>
          <w:i/>
          <w:sz w:val="28"/>
          <w:szCs w:val="28"/>
        </w:rPr>
        <w:t xml:space="preserve"> </w:t>
      </w:r>
      <w:r w:rsidR="00C30AC4">
        <w:rPr>
          <w:sz w:val="28"/>
          <w:szCs w:val="28"/>
        </w:rPr>
        <w:t>Петропавловского сельсовета.</w:t>
      </w:r>
    </w:p>
    <w:p w:rsidR="005F23F3" w:rsidRDefault="001C3293" w:rsidP="00C30A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Плата за пользование платной парковкой производится </w:t>
      </w:r>
      <w:r w:rsidRPr="00C30AC4">
        <w:rPr>
          <w:sz w:val="28"/>
          <w:szCs w:val="28"/>
        </w:rPr>
        <w:t>авансовыми платежами</w:t>
      </w:r>
      <w:r>
        <w:rPr>
          <w:sz w:val="28"/>
          <w:szCs w:val="28"/>
        </w:rPr>
        <w:t xml:space="preserve"> за предполагаемое пользователем время нахождения транспортного средства на парковке.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Плата за пользование платной парковкой не взимается с: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транспортных средств инвалидов (при наличии у водителя документа, подтверждающего инвалидность), оборудованных в соответствии с требованиями Правил дорожного движения;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транспортных средств, на владельцев которых распространяются льготы за пользование парковкой в соответствии с законодательством Российской Федерации, муниципальными нормативными актами, при наличии подтверждающих документов.</w:t>
      </w:r>
    </w:p>
    <w:p w:rsidR="005F23F3" w:rsidRDefault="005F23F3">
      <w:pPr>
        <w:pStyle w:val="af9"/>
        <w:spacing w:beforeAutospacing="0" w:afterAutospacing="0"/>
        <w:ind w:firstLine="567"/>
        <w:jc w:val="both"/>
        <w:rPr>
          <w:sz w:val="28"/>
          <w:szCs w:val="28"/>
        </w:rPr>
      </w:pPr>
    </w:p>
    <w:p w:rsidR="005F23F3" w:rsidRDefault="001C3293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Организация работы парковок </w:t>
      </w:r>
    </w:p>
    <w:p w:rsidR="005F23F3" w:rsidRDefault="005F23F3"/>
    <w:p w:rsidR="005F23F3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Размещение транспортных средств на парковке осуществляется строго в соответствии с нанесенной разметкой.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Работник парковки обеспечивает: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обслуживание парковочного оборудования, содержание конструктивных элементов парковки, нормативное содержание и обслуживание дорожных знаков и информационных щитов, иных технических средств, в соответствии с установленными нормативами и проектной документацией;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безопасность функционирования парковки, поступление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охрану оборудования парковки, содействие в освобождении территории парковки при производстве работ по уборке территории парковки, вывозе снега.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Работник парковки имеет право: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от пользователей парковки соблюдения настоящего Порядка;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предъявлять пользователям,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Порядком.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предъявления подтверждающих документов, дающих право на бесплатное размещение транспортного средства на парковке.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Работник парковки обязан: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размещение транспортных средств па парковке в соответствии с требованиями дорожных знаков и разметки;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контролировать оплату за пользование парковкой, выписывать квитанции пользователям парковки, в случае, если парковка производилась 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предварительной оплаты;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желанию пользователя информировать его о правилах пользования парковкой, установленных настоящим Порядком, о правилах обращения с оборудованием парковки и принципах его работы.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Пользователь парковок имеет право получать информацию о правилах пользования парковкой, о размере платы за пользование платной парковкой, порядке и способах внесения соответствующего размера платы, а также о наличии альтернативных бесплатных парковок.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Пользователи парковок обязаны: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требования настоящего Порядка, Правил дорожного движения Российской Федерации;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пользовании платной парковкой оплатить установленную стоимость пользования данным объектом с учетом фактического времени пребывания на нем (кратно 1 часу, 1 суткам);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сохранять документ об оплате за пользование платной парковой до момента выезда с нее.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Пользователям парковок запрещается: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препятствовать нормальной работе пунктов оплаты;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блокировать подъезд (выезд) транспортных средств на парковку;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друг другу препятствия и ограничения в пользовании парковкой;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оставлять транспортное средство на платной парковке без оплаты услуг за пользование парковкой;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нарушать общественный порядок;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загрязнять территорию парковки;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разрушать оборудование пунктов оплаты;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совершать иные действия, нарушающие установленный порядок использования платных парковок.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Оператор парковки обязан: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 защите прав потребителей»,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Правил дорожного движения Российской Федерации и обеспечении ими безопасности дорожного движения;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соответствие транспортно-эксплуатационных характеристик парковки нормативным требованиям;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</w:t>
      </w:r>
      <w:r>
        <w:rPr>
          <w:sz w:val="28"/>
          <w:szCs w:val="28"/>
        </w:rPr>
        <w:lastRenderedPageBreak/>
        <w:t>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наличие информации о местах приема письменных претензий пользователей.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5F23F3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В случае ограничения или запрещения размещения транспортных средств на парковке выставляются временные дорожные знаки, информирующие водителей о введенных ограничениях.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 Использование бесплатных парковок, правила стоянки, въезда и 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 на автомобильную дорогу и другими нормативными документами.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 Пользователь парковки заключает с оператором публичный, договор (далее - договор) путем оплаты пользователем стоянки транспортного средства на платной парковке.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4.14. Отказ оператора от заключения с пользователем парковки договора при наличии свободных мест для стоянки транспортных средств на платной парковке не допускается.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4.15. Не допускается взимание с пользователей каких-либо иных платежей, кроме платы за пользование платными парковками.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4.16. Выдача пользователю парковки,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документов, подтверждающих заключение договора с оператором и оплату за пользование платной парковкой, используются </w:t>
      </w:r>
      <w:r w:rsidR="00C81897">
        <w:rPr>
          <w:sz w:val="28"/>
          <w:szCs w:val="28"/>
        </w:rPr>
        <w:t>парковочные карты</w:t>
      </w:r>
      <w:r w:rsidR="00A10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фиксацией времени и даты постановки транспортного средства на платную парковку, дающие право на пользование платной парковкой.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4.17.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полное официальное наименование, адрес (место нахождения) и сведения о государственной регистрации оператора;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б) условия договора и порядок оплаты услуг, предоставляемых оператором, в том числе: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правила пользования парковкой;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размер платы за пользование на платной основе парковкой;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порядок и способы внесения соответствующего размера платы; наличие альтернативных бесплатных парковок;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адрес и номер телефона подразделения оператора, осуществляющего прием претензий пользователей;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г) адрес и номер телефона Отдела ГИБДД МВД РФ по </w:t>
      </w:r>
      <w:proofErr w:type="spellStart"/>
      <w:r w:rsidR="00C30AC4">
        <w:rPr>
          <w:i/>
          <w:sz w:val="28"/>
          <w:szCs w:val="28"/>
        </w:rPr>
        <w:t>Балахтинскому</w:t>
      </w:r>
      <w:proofErr w:type="spellEnd"/>
      <w:r w:rsidR="00C30AC4">
        <w:rPr>
          <w:i/>
          <w:sz w:val="28"/>
          <w:szCs w:val="28"/>
        </w:rPr>
        <w:t xml:space="preserve"> району</w:t>
      </w:r>
      <w:r>
        <w:rPr>
          <w:i/>
          <w:sz w:val="28"/>
          <w:szCs w:val="28"/>
        </w:rPr>
        <w:t>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д) адрес и номер телефона подразделения по защите прав потребителей;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е) адрес и номер телефона администрации </w:t>
      </w:r>
      <w:r w:rsidR="00C30AC4">
        <w:rPr>
          <w:i/>
          <w:sz w:val="28"/>
          <w:szCs w:val="28"/>
        </w:rPr>
        <w:t>Петропавловского сельсовета</w:t>
      </w:r>
      <w:r>
        <w:rPr>
          <w:i/>
          <w:sz w:val="28"/>
          <w:szCs w:val="28"/>
        </w:rPr>
        <w:t>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4.18. В целях контроля за исполнением договора и урегулирования возникающих споров оператором,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4.19. При хранении и использовании оператором данных о пользователе, предусмотренных пунктом 4.18 настоящего Порядка, необходимо исключить свободный доступ к этим данным третьих лиц.</w:t>
      </w:r>
    </w:p>
    <w:p w:rsidR="005F23F3" w:rsidRDefault="005F23F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</w:p>
    <w:p w:rsidR="005F23F3" w:rsidRPr="00D37685" w:rsidRDefault="001C3293">
      <w:pPr>
        <w:pStyle w:val="af9"/>
        <w:shd w:val="clear" w:color="auto" w:fill="FFFFFF"/>
        <w:spacing w:beforeAutospacing="0" w:afterAutospacing="0"/>
        <w:ind w:firstLine="709"/>
        <w:jc w:val="center"/>
        <w:rPr>
          <w:b/>
          <w:bCs/>
        </w:rPr>
      </w:pPr>
      <w:r w:rsidRPr="00D37685">
        <w:rPr>
          <w:b/>
          <w:bCs/>
          <w:sz w:val="28"/>
          <w:szCs w:val="28"/>
        </w:rPr>
        <w:t>5. Парковки (парковочные места) для легковых такси</w:t>
      </w:r>
    </w:p>
    <w:p w:rsidR="005F23F3" w:rsidRDefault="005F23F3">
      <w:pPr>
        <w:pStyle w:val="af9"/>
        <w:shd w:val="clear" w:color="auto" w:fill="FFFFFF"/>
        <w:spacing w:beforeAutospacing="0" w:afterAutospacing="0"/>
        <w:ind w:firstLine="709"/>
        <w:jc w:val="center"/>
        <w:rPr>
          <w:sz w:val="28"/>
          <w:szCs w:val="28"/>
        </w:rPr>
      </w:pP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 целях организации перевозок пассажиров и багажа легковым такси предусматривается организация парковок (парковочных мест) для легковых такси в местах повышенного спроса на перевозки пассажиров и багажа, предоставляются места для стоянки легковых такси на парковках общего пользования.</w:t>
      </w:r>
    </w:p>
    <w:p w:rsidR="005F23F3" w:rsidRDefault="001C329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Реализации указанных мероприятий осуществляется в порядке, </w:t>
      </w:r>
      <w:r>
        <w:rPr>
          <w:color w:val="000000"/>
          <w:sz w:val="28"/>
          <w:szCs w:val="28"/>
        </w:rPr>
        <w:t>предусмотренном настоящим муниципальным правовым актом.</w:t>
      </w:r>
    </w:p>
    <w:p w:rsidR="005F23F3" w:rsidRDefault="005F23F3">
      <w:pPr>
        <w:pStyle w:val="af9"/>
        <w:shd w:val="clear" w:color="auto" w:fill="FFFFFF"/>
        <w:spacing w:beforeAutospacing="0" w:afterAutospacing="0"/>
        <w:ind w:firstLine="709"/>
        <w:jc w:val="both"/>
      </w:pPr>
    </w:p>
    <w:sectPr w:rsidR="005F23F3" w:rsidSect="00AC2BAC">
      <w:pgSz w:w="11906" w:h="16838"/>
      <w:pgMar w:top="1276" w:right="850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FBA" w:rsidRDefault="00102FBA">
      <w:r>
        <w:separator/>
      </w:r>
    </w:p>
  </w:endnote>
  <w:endnote w:type="continuationSeparator" w:id="0">
    <w:p w:rsidR="00102FBA" w:rsidRDefault="00102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Devanagari">
    <w:altName w:val="Segoe UI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FBA" w:rsidRDefault="00102FBA">
      <w:pPr>
        <w:rPr>
          <w:sz w:val="12"/>
        </w:rPr>
      </w:pPr>
      <w:r>
        <w:separator/>
      </w:r>
    </w:p>
  </w:footnote>
  <w:footnote w:type="continuationSeparator" w:id="0">
    <w:p w:rsidR="00102FBA" w:rsidRDefault="00102FBA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913"/>
    <w:multiLevelType w:val="multilevel"/>
    <w:tmpl w:val="D46E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761DAA"/>
    <w:multiLevelType w:val="multilevel"/>
    <w:tmpl w:val="7D3A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E0E2D5F"/>
    <w:multiLevelType w:val="multilevel"/>
    <w:tmpl w:val="944E1F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3F3"/>
    <w:rsid w:val="00102FBA"/>
    <w:rsid w:val="001C3293"/>
    <w:rsid w:val="00200D5A"/>
    <w:rsid w:val="002A59B4"/>
    <w:rsid w:val="0034650C"/>
    <w:rsid w:val="003A0394"/>
    <w:rsid w:val="00412A8D"/>
    <w:rsid w:val="004A56D4"/>
    <w:rsid w:val="005F23F3"/>
    <w:rsid w:val="00644A93"/>
    <w:rsid w:val="006F66F6"/>
    <w:rsid w:val="00701B31"/>
    <w:rsid w:val="009E0246"/>
    <w:rsid w:val="00A103D0"/>
    <w:rsid w:val="00AC2BAC"/>
    <w:rsid w:val="00B61ED4"/>
    <w:rsid w:val="00C30AC4"/>
    <w:rsid w:val="00C62540"/>
    <w:rsid w:val="00C81897"/>
    <w:rsid w:val="00D16494"/>
    <w:rsid w:val="00D37685"/>
    <w:rsid w:val="00E632E4"/>
    <w:rsid w:val="00E93550"/>
    <w:rsid w:val="00ED3888"/>
    <w:rsid w:val="00F2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EF5A4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65EA1"/>
    <w:pPr>
      <w:keepNext/>
      <w:tabs>
        <w:tab w:val="left" w:pos="864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65EA1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96F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sid w:val="00EF5A4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sid w:val="002B13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sid w:val="002B13D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qFormat/>
    <w:locked/>
    <w:rsid w:val="002B13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a3">
    <w:name w:val="Верхний колонтитул Знак"/>
    <w:link w:val="a4"/>
    <w:uiPriority w:val="99"/>
    <w:semiHidden/>
    <w:qFormat/>
    <w:locked/>
    <w:rsid w:val="002B13DF"/>
    <w:rPr>
      <w:rFonts w:cs="Times New Roman"/>
      <w:sz w:val="24"/>
      <w:szCs w:val="24"/>
    </w:rPr>
  </w:style>
  <w:style w:type="character" w:customStyle="1" w:styleId="a5">
    <w:name w:val="Текст выноски Знак"/>
    <w:link w:val="a6"/>
    <w:uiPriority w:val="99"/>
    <w:qFormat/>
    <w:locked/>
    <w:rsid w:val="005263B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8"/>
    <w:uiPriority w:val="99"/>
    <w:qFormat/>
    <w:locked/>
    <w:rsid w:val="00616C72"/>
    <w:rPr>
      <w:rFonts w:cs="Times New Roman"/>
      <w:sz w:val="24"/>
      <w:szCs w:val="24"/>
    </w:rPr>
  </w:style>
  <w:style w:type="character" w:customStyle="1" w:styleId="a9">
    <w:name w:val="Основной текст Знак"/>
    <w:link w:val="aa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21">
    <w:name w:val="Основной текст 2 Знак"/>
    <w:link w:val="22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725D30"/>
    <w:rPr>
      <w:sz w:val="16"/>
      <w:szCs w:val="16"/>
    </w:rPr>
  </w:style>
  <w:style w:type="character" w:styleId="ab">
    <w:name w:val="Strong"/>
    <w:basedOn w:val="a0"/>
    <w:qFormat/>
    <w:locked/>
    <w:rsid w:val="00056C59"/>
    <w:rPr>
      <w:b/>
      <w:bCs/>
    </w:rPr>
  </w:style>
  <w:style w:type="character" w:customStyle="1" w:styleId="-">
    <w:name w:val="Интернет-ссылка"/>
    <w:basedOn w:val="a0"/>
    <w:unhideWhenUsed/>
    <w:rsid w:val="00316386"/>
    <w:rPr>
      <w:color w:val="0000FF"/>
      <w:u w:val="single"/>
    </w:rPr>
  </w:style>
  <w:style w:type="character" w:customStyle="1" w:styleId="ac">
    <w:name w:val="Текст сноски Знак"/>
    <w:basedOn w:val="a0"/>
    <w:link w:val="ad"/>
    <w:uiPriority w:val="99"/>
    <w:semiHidden/>
    <w:qFormat/>
    <w:rsid w:val="00EC2F61"/>
  </w:style>
  <w:style w:type="character" w:customStyle="1" w:styleId="ae">
    <w:name w:val="Символ сноски"/>
    <w:basedOn w:val="a0"/>
    <w:uiPriority w:val="99"/>
    <w:semiHidden/>
    <w:unhideWhenUsed/>
    <w:qFormat/>
    <w:rsid w:val="00EC2F61"/>
    <w:rPr>
      <w:vertAlign w:val="superscript"/>
    </w:rPr>
  </w:style>
  <w:style w:type="character" w:customStyle="1" w:styleId="af">
    <w:name w:val="Привязка сноски"/>
    <w:rsid w:val="00AC2BAC"/>
    <w:rPr>
      <w:vertAlign w:val="superscript"/>
    </w:rPr>
  </w:style>
  <w:style w:type="character" w:customStyle="1" w:styleId="af0">
    <w:name w:val="Нумерация строк"/>
    <w:rsid w:val="00AC2BAC"/>
  </w:style>
  <w:style w:type="character" w:customStyle="1" w:styleId="af1">
    <w:name w:val="Привязка концевой сноски"/>
    <w:rsid w:val="00AC2BAC"/>
    <w:rPr>
      <w:vertAlign w:val="superscript"/>
    </w:rPr>
  </w:style>
  <w:style w:type="character" w:customStyle="1" w:styleId="af2">
    <w:name w:val="Символ концевой сноски"/>
    <w:qFormat/>
    <w:rsid w:val="00AC2BAC"/>
  </w:style>
  <w:style w:type="paragraph" w:styleId="af3">
    <w:name w:val="Title"/>
    <w:basedOn w:val="a"/>
    <w:next w:val="aa"/>
    <w:qFormat/>
    <w:rsid w:val="00AC2BAC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960FEF"/>
    <w:pPr>
      <w:jc w:val="both"/>
    </w:pPr>
  </w:style>
  <w:style w:type="paragraph" w:styleId="af4">
    <w:name w:val="List"/>
    <w:basedOn w:val="aa"/>
    <w:rsid w:val="00AC2BAC"/>
    <w:rPr>
      <w:rFonts w:cs="Droid Sans Devanagari"/>
    </w:rPr>
  </w:style>
  <w:style w:type="paragraph" w:styleId="af5">
    <w:name w:val="caption"/>
    <w:basedOn w:val="a"/>
    <w:qFormat/>
    <w:rsid w:val="00AC2BAC"/>
    <w:pPr>
      <w:suppressLineNumbers/>
      <w:spacing w:before="120" w:after="120"/>
    </w:pPr>
    <w:rPr>
      <w:rFonts w:cs="Droid Sans Devanagari"/>
      <w:i/>
      <w:iCs/>
    </w:rPr>
  </w:style>
  <w:style w:type="paragraph" w:styleId="af6">
    <w:name w:val="index heading"/>
    <w:basedOn w:val="a"/>
    <w:qFormat/>
    <w:rsid w:val="00AC2BAC"/>
    <w:pPr>
      <w:suppressLineNumbers/>
    </w:pPr>
    <w:rPr>
      <w:rFonts w:cs="Droid Sans Devanagari"/>
    </w:rPr>
  </w:style>
  <w:style w:type="paragraph" w:customStyle="1" w:styleId="af7">
    <w:name w:val="Колонтитул"/>
    <w:basedOn w:val="a"/>
    <w:qFormat/>
    <w:rsid w:val="00AC2BAC"/>
  </w:style>
  <w:style w:type="paragraph" w:styleId="a4">
    <w:name w:val="header"/>
    <w:basedOn w:val="a"/>
    <w:link w:val="a3"/>
    <w:uiPriority w:val="99"/>
    <w:rsid w:val="00565EA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565EA1"/>
    <w:pPr>
      <w:ind w:firstLine="720"/>
    </w:pPr>
    <w:rPr>
      <w:rFonts w:ascii="Arial" w:hAnsi="Arial" w:cs="Arial"/>
    </w:rPr>
  </w:style>
  <w:style w:type="paragraph" w:customStyle="1" w:styleId="af8">
    <w:name w:val="Знак"/>
    <w:basedOn w:val="a"/>
    <w:qFormat/>
    <w:rsid w:val="007776A5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Normal (Web)"/>
    <w:basedOn w:val="a"/>
    <w:qFormat/>
    <w:rsid w:val="00A96F69"/>
    <w:pPr>
      <w:spacing w:beforeAutospacing="1" w:afterAutospacing="1"/>
    </w:pPr>
  </w:style>
  <w:style w:type="paragraph" w:styleId="a6">
    <w:name w:val="Balloon Text"/>
    <w:basedOn w:val="a"/>
    <w:link w:val="a5"/>
    <w:uiPriority w:val="99"/>
    <w:qFormat/>
    <w:rsid w:val="005263BC"/>
    <w:rPr>
      <w:rFonts w:ascii="Tahoma" w:hAnsi="Tahoma"/>
      <w:sz w:val="16"/>
      <w:szCs w:val="16"/>
    </w:rPr>
  </w:style>
  <w:style w:type="paragraph" w:styleId="a8">
    <w:name w:val="footer"/>
    <w:basedOn w:val="a"/>
    <w:link w:val="a7"/>
    <w:uiPriority w:val="99"/>
    <w:rsid w:val="00616C72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1"/>
    <w:uiPriority w:val="99"/>
    <w:semiHidden/>
    <w:unhideWhenUsed/>
    <w:qFormat/>
    <w:rsid w:val="00960FEF"/>
    <w:pPr>
      <w:jc w:val="both"/>
    </w:pPr>
  </w:style>
  <w:style w:type="paragraph" w:styleId="32">
    <w:name w:val="Body Text Indent 3"/>
    <w:basedOn w:val="a"/>
    <w:link w:val="31"/>
    <w:uiPriority w:val="99"/>
    <w:semiHidden/>
    <w:unhideWhenUsed/>
    <w:qFormat/>
    <w:rsid w:val="00725D30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725D30"/>
    <w:pPr>
      <w:widowControl w:val="0"/>
    </w:pPr>
    <w:rPr>
      <w:rFonts w:ascii="Arial" w:eastAsia="Calibri" w:hAnsi="Arial" w:cs="Arial"/>
      <w:b/>
      <w:bCs/>
    </w:rPr>
  </w:style>
  <w:style w:type="paragraph" w:styleId="ad">
    <w:name w:val="footnote text"/>
    <w:basedOn w:val="a"/>
    <w:link w:val="ac"/>
    <w:uiPriority w:val="99"/>
    <w:semiHidden/>
    <w:unhideWhenUsed/>
    <w:rsid w:val="00EC2F61"/>
    <w:rPr>
      <w:sz w:val="20"/>
      <w:szCs w:val="20"/>
    </w:rPr>
  </w:style>
  <w:style w:type="paragraph" w:customStyle="1" w:styleId="afa">
    <w:name w:val="Содержимое врезки"/>
    <w:basedOn w:val="a"/>
    <w:qFormat/>
    <w:rsid w:val="00AC2BAC"/>
  </w:style>
  <w:style w:type="table" w:styleId="afb">
    <w:name w:val="Table Grid"/>
    <w:basedOn w:val="a1"/>
    <w:uiPriority w:val="99"/>
    <w:rsid w:val="00BE7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Revision"/>
    <w:hidden/>
    <w:uiPriority w:val="99"/>
    <w:semiHidden/>
    <w:rsid w:val="001C3293"/>
    <w:pPr>
      <w:suppressAutoHyphens w:val="0"/>
    </w:pPr>
    <w:rPr>
      <w:sz w:val="24"/>
      <w:szCs w:val="24"/>
    </w:rPr>
  </w:style>
  <w:style w:type="paragraph" w:styleId="afd">
    <w:name w:val="List Paragraph"/>
    <w:basedOn w:val="a"/>
    <w:uiPriority w:val="34"/>
    <w:qFormat/>
    <w:rsid w:val="00B61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647CE-00CC-4AA3-B537-F2AD9A82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3172</Words>
  <Characters>18084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ЕВРЕЙСКОЙ АВТОНОМНОЙ ОБЛАСТИ</vt:lpstr>
    </vt:vector>
  </TitlesOfParts>
  <Company>Правительство ЕАО</Company>
  <LinksUpToDate>false</LinksUpToDate>
  <CharactersWithSpaces>21214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ЕВРЕЙСКОЙ АВТОНОМНОЙ ОБЛАСТИ</dc:title>
  <dc:creator>auto_701-1</dc:creator>
  <cp:lastModifiedBy>uzer</cp:lastModifiedBy>
  <cp:revision>10</cp:revision>
  <cp:lastPrinted>2023-11-21T09:01:00Z</cp:lastPrinted>
  <dcterms:created xsi:type="dcterms:W3CDTF">2023-11-21T07:22:00Z</dcterms:created>
  <dcterms:modified xsi:type="dcterms:W3CDTF">2023-11-21T09:01:00Z</dcterms:modified>
  <dc:language>ru-RU</dc:language>
</cp:coreProperties>
</file>