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44" w:rsidRDefault="00E55044" w:rsidP="00E5504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Красноярский край  Балахтинский район</w:t>
      </w:r>
    </w:p>
    <w:p w:rsidR="00E55044" w:rsidRDefault="00E55044" w:rsidP="00E5504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Петропавловский сельский Совет депутатов</w:t>
      </w:r>
    </w:p>
    <w:p w:rsidR="00E55044" w:rsidRPr="00411ECC" w:rsidRDefault="00E55044" w:rsidP="00E5504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411ECC">
        <w:rPr>
          <w:rFonts w:ascii="Times New Roman" w:hAnsi="Times New Roman" w:cs="Times New Roman"/>
          <w:sz w:val="32"/>
          <w:szCs w:val="32"/>
        </w:rPr>
        <w:t>Решение</w:t>
      </w:r>
    </w:p>
    <w:p w:rsidR="00E55044" w:rsidRPr="00A768C3" w:rsidRDefault="00E55044" w:rsidP="00E55044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18"/>
          <w:szCs w:val="18"/>
        </w:rPr>
      </w:pPr>
      <w:r w:rsidRPr="00A768C3">
        <w:rPr>
          <w:rFonts w:ascii="Times New Roman" w:hAnsi="Times New Roman"/>
          <w:b w:val="0"/>
          <w:sz w:val="18"/>
          <w:szCs w:val="18"/>
        </w:rPr>
        <w:t xml:space="preserve">                                                                               </w:t>
      </w:r>
    </w:p>
    <w:p w:rsidR="00E55044" w:rsidRDefault="0027144B" w:rsidP="00E55044">
      <w:pPr>
        <w:pStyle w:val="ConsTitle"/>
        <w:widowControl/>
        <w:ind w:left="567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E55044" w:rsidRPr="00A768C3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 w:rsidR="00E550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A2BEA">
        <w:rPr>
          <w:rFonts w:ascii="Times New Roman" w:hAnsi="Times New Roman" w:cs="Times New Roman"/>
          <w:b w:val="0"/>
          <w:bCs w:val="0"/>
          <w:sz w:val="28"/>
          <w:szCs w:val="28"/>
        </w:rPr>
        <w:t>03.05</w:t>
      </w:r>
      <w:r w:rsidR="009D1711"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 w:rsidR="007A2BEA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9D1711">
        <w:rPr>
          <w:rFonts w:ascii="Times New Roman" w:hAnsi="Times New Roman" w:cs="Times New Roman"/>
          <w:b w:val="0"/>
          <w:bCs w:val="0"/>
          <w:sz w:val="28"/>
          <w:szCs w:val="28"/>
        </w:rPr>
        <w:t>г.</w:t>
      </w:r>
      <w:r w:rsidR="00E550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</w:t>
      </w:r>
      <w:proofErr w:type="gramStart"/>
      <w:r w:rsidR="00E55044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End"/>
      <w:r w:rsidR="00E550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Петропавловка                      № </w:t>
      </w:r>
      <w:r w:rsidR="009D1711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7A2BEA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9D1711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7A2BEA">
        <w:rPr>
          <w:rFonts w:ascii="Times New Roman" w:hAnsi="Times New Roman" w:cs="Times New Roman"/>
          <w:b w:val="0"/>
          <w:bCs w:val="0"/>
          <w:sz w:val="28"/>
          <w:szCs w:val="28"/>
        </w:rPr>
        <w:t>101</w:t>
      </w:r>
      <w:r w:rsidR="009D1711">
        <w:rPr>
          <w:rFonts w:ascii="Times New Roman" w:hAnsi="Times New Roman" w:cs="Times New Roman"/>
          <w:b w:val="0"/>
          <w:bCs w:val="0"/>
          <w:sz w:val="28"/>
          <w:szCs w:val="28"/>
        </w:rPr>
        <w:t>р.</w:t>
      </w:r>
    </w:p>
    <w:p w:rsidR="00E55044" w:rsidRDefault="00E55044" w:rsidP="00E55044">
      <w:pPr>
        <w:pStyle w:val="ConsTitle"/>
        <w:widowControl/>
        <w:ind w:left="567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55044" w:rsidRPr="00FD5765" w:rsidRDefault="00E55044" w:rsidP="00E550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044">
        <w:rPr>
          <w:rFonts w:ascii="Times New Roman" w:hAnsi="Times New Roman" w:cs="Times New Roman"/>
          <w:b/>
          <w:sz w:val="24"/>
          <w:szCs w:val="24"/>
        </w:rPr>
        <w:t xml:space="preserve"> О внесении изменений в решение от 10.11.2021г. № 20-70р. «</w:t>
      </w:r>
      <w:r w:rsidRPr="00FD5765">
        <w:rPr>
          <w:rFonts w:ascii="Times New Roman" w:hAnsi="Times New Roman" w:cs="Times New Roman"/>
          <w:b/>
          <w:sz w:val="24"/>
          <w:szCs w:val="24"/>
        </w:rPr>
        <w:t>Об утверждении в новой редакции Положения об оплате труда муниципальных служащих Петропавловского  сельсовета Балахтинского района Красноярского края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FD5765">
        <w:rPr>
          <w:rFonts w:ascii="Times New Roman" w:hAnsi="Times New Roman" w:cs="Times New Roman"/>
          <w:b/>
          <w:sz w:val="24"/>
          <w:szCs w:val="24"/>
        </w:rPr>
        <w:t>.</w:t>
      </w:r>
    </w:p>
    <w:p w:rsidR="00E55044" w:rsidRPr="00690445" w:rsidRDefault="00E55044" w:rsidP="00E55044">
      <w:pPr>
        <w:rPr>
          <w:rFonts w:ascii="Times New Roman" w:hAnsi="Times New Roman" w:cs="Times New Roman"/>
          <w:sz w:val="28"/>
          <w:szCs w:val="28"/>
        </w:rPr>
      </w:pPr>
    </w:p>
    <w:p w:rsidR="00E55044" w:rsidRDefault="00E55044" w:rsidP="00E55044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          В соответствии с постановлением Совета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45">
        <w:rPr>
          <w:rFonts w:ascii="Times New Roman" w:hAnsi="Times New Roman" w:cs="Times New Roman"/>
          <w:sz w:val="28"/>
          <w:szCs w:val="28"/>
        </w:rPr>
        <w:t>Красноярского края от 29.12.2007 года № 512-п «О нормативах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45">
        <w:rPr>
          <w:rFonts w:ascii="Times New Roman" w:hAnsi="Times New Roman" w:cs="Times New Roman"/>
          <w:sz w:val="28"/>
          <w:szCs w:val="28"/>
        </w:rPr>
        <w:t>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Петропавловского сельсовета  Балахтинского района, Петропавловский  сельский Совет депутатов </w:t>
      </w:r>
      <w:r w:rsidRPr="00690445">
        <w:rPr>
          <w:rFonts w:ascii="Times New Roman" w:hAnsi="Times New Roman" w:cs="Times New Roman"/>
          <w:sz w:val="28"/>
          <w:szCs w:val="28"/>
        </w:rPr>
        <w:t>РЕШИЛ:</w:t>
      </w:r>
    </w:p>
    <w:p w:rsidR="009D1711" w:rsidRPr="009D1711" w:rsidRDefault="009D1711" w:rsidP="009D17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711">
        <w:rPr>
          <w:rFonts w:ascii="Times New Roman" w:hAnsi="Times New Roman" w:cs="Times New Roman"/>
          <w:sz w:val="28"/>
          <w:szCs w:val="28"/>
        </w:rPr>
        <w:t>Внести изменения в решение от 10.11.2021г. № 20-70р. «Об утверждении в новой редакции Положения об оплате труда муниципальных служащих Петропавловского  сельсовета Балахтинского района Красноярского края»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5044" w:rsidRDefault="009D1711" w:rsidP="009D171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044">
        <w:rPr>
          <w:rFonts w:ascii="Times New Roman" w:hAnsi="Times New Roman" w:cs="Times New Roman"/>
          <w:sz w:val="28"/>
          <w:szCs w:val="28"/>
        </w:rPr>
        <w:t xml:space="preserve">Статью 3 приложения к решению изложить в следующей редакции: </w:t>
      </w:r>
    </w:p>
    <w:p w:rsidR="00E55044" w:rsidRPr="00E55044" w:rsidRDefault="00E55044" w:rsidP="00E550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5044">
        <w:rPr>
          <w:rFonts w:ascii="Times New Roman" w:hAnsi="Times New Roman" w:cs="Times New Roman"/>
          <w:b/>
          <w:sz w:val="28"/>
          <w:szCs w:val="28"/>
        </w:rPr>
        <w:t xml:space="preserve">3. Должностные оклады </w:t>
      </w:r>
    </w:p>
    <w:p w:rsidR="00E55044" w:rsidRPr="00E55044" w:rsidRDefault="00E55044" w:rsidP="00E550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044">
        <w:rPr>
          <w:rFonts w:ascii="Times New Roman" w:hAnsi="Times New Roman" w:cs="Times New Roman"/>
          <w:sz w:val="28"/>
          <w:szCs w:val="28"/>
        </w:rPr>
        <w:t>1. Размеры должностных окладов муниципальных служащих составляют:</w:t>
      </w:r>
    </w:p>
    <w:tbl>
      <w:tblPr>
        <w:tblStyle w:val="a4"/>
        <w:tblW w:w="0" w:type="auto"/>
        <w:tblLook w:val="04A0"/>
      </w:tblPr>
      <w:tblGrid>
        <w:gridCol w:w="6374"/>
        <w:gridCol w:w="2971"/>
      </w:tblGrid>
      <w:tr w:rsidR="00E55044" w:rsidTr="009D1711">
        <w:trPr>
          <w:trHeight w:val="1278"/>
        </w:trPr>
        <w:tc>
          <w:tcPr>
            <w:tcW w:w="6374" w:type="dxa"/>
          </w:tcPr>
          <w:p w:rsidR="00E55044" w:rsidRDefault="00E55044" w:rsidP="0033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71" w:type="dxa"/>
          </w:tcPr>
          <w:p w:rsidR="00E55044" w:rsidRDefault="00E55044" w:rsidP="0033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 (по 8 группе муниципальных образований)</w:t>
            </w:r>
          </w:p>
        </w:tc>
      </w:tr>
      <w:tr w:rsidR="00E55044" w:rsidTr="003376BF">
        <w:tc>
          <w:tcPr>
            <w:tcW w:w="6374" w:type="dxa"/>
          </w:tcPr>
          <w:p w:rsidR="00E55044" w:rsidRDefault="00E55044" w:rsidP="0033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</w:t>
            </w:r>
          </w:p>
        </w:tc>
        <w:tc>
          <w:tcPr>
            <w:tcW w:w="2971" w:type="dxa"/>
          </w:tcPr>
          <w:p w:rsidR="00E55044" w:rsidRDefault="00E748CD" w:rsidP="007A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2BEA">
              <w:rPr>
                <w:rFonts w:ascii="Times New Roman" w:hAnsi="Times New Roman" w:cs="Times New Roman"/>
                <w:sz w:val="28"/>
                <w:szCs w:val="28"/>
              </w:rPr>
              <w:t>997</w:t>
            </w:r>
          </w:p>
        </w:tc>
      </w:tr>
      <w:tr w:rsidR="00E55044" w:rsidTr="003376BF">
        <w:tc>
          <w:tcPr>
            <w:tcW w:w="9345" w:type="dxa"/>
            <w:gridSpan w:val="2"/>
          </w:tcPr>
          <w:p w:rsidR="00E55044" w:rsidRDefault="00E55044" w:rsidP="00337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Обеспечивающие специалисты</w:t>
            </w:r>
          </w:p>
        </w:tc>
      </w:tr>
      <w:tr w:rsidR="00E55044" w:rsidTr="003376BF">
        <w:tc>
          <w:tcPr>
            <w:tcW w:w="6374" w:type="dxa"/>
          </w:tcPr>
          <w:p w:rsidR="00E55044" w:rsidRDefault="00E55044" w:rsidP="0033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971" w:type="dxa"/>
          </w:tcPr>
          <w:p w:rsidR="00E55044" w:rsidRDefault="00E748CD" w:rsidP="007A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2BEA"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</w:tr>
      <w:tr w:rsidR="00E55044" w:rsidTr="009D1711">
        <w:trPr>
          <w:trHeight w:val="301"/>
        </w:trPr>
        <w:tc>
          <w:tcPr>
            <w:tcW w:w="6374" w:type="dxa"/>
          </w:tcPr>
          <w:p w:rsidR="00E55044" w:rsidRDefault="00E55044" w:rsidP="0033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971" w:type="dxa"/>
          </w:tcPr>
          <w:p w:rsidR="00E55044" w:rsidRDefault="00E748CD" w:rsidP="007A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A2BEA">
              <w:rPr>
                <w:rFonts w:ascii="Times New Roman" w:hAnsi="Times New Roman" w:cs="Times New Roman"/>
                <w:sz w:val="28"/>
                <w:szCs w:val="28"/>
              </w:rPr>
              <w:t>889</w:t>
            </w:r>
          </w:p>
        </w:tc>
      </w:tr>
      <w:tr w:rsidR="00E55044" w:rsidTr="009D1711">
        <w:trPr>
          <w:trHeight w:val="351"/>
        </w:trPr>
        <w:tc>
          <w:tcPr>
            <w:tcW w:w="6374" w:type="dxa"/>
          </w:tcPr>
          <w:p w:rsidR="00E55044" w:rsidRDefault="00E55044" w:rsidP="0033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1-й категории</w:t>
            </w:r>
          </w:p>
        </w:tc>
        <w:tc>
          <w:tcPr>
            <w:tcW w:w="2971" w:type="dxa"/>
          </w:tcPr>
          <w:p w:rsidR="00E55044" w:rsidRDefault="00E55044" w:rsidP="007A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A2BEA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E748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55044" w:rsidTr="003376BF">
        <w:tc>
          <w:tcPr>
            <w:tcW w:w="6374" w:type="dxa"/>
          </w:tcPr>
          <w:p w:rsidR="00E55044" w:rsidRDefault="00E55044" w:rsidP="0033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2-й категории</w:t>
            </w:r>
          </w:p>
        </w:tc>
        <w:tc>
          <w:tcPr>
            <w:tcW w:w="2971" w:type="dxa"/>
          </w:tcPr>
          <w:p w:rsidR="00E55044" w:rsidRDefault="007A2BEA" w:rsidP="00337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4017</w:t>
            </w:r>
          </w:p>
        </w:tc>
      </w:tr>
    </w:tbl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lastRenderedPageBreak/>
        <w:t xml:space="preserve">         3. </w:t>
      </w:r>
      <w:proofErr w:type="gramStart"/>
      <w:r w:rsidRPr="006904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0445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бюджетной </w:t>
      </w:r>
      <w:r w:rsidRPr="00690445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Петропавловского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Буксман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Надежду Львовну.</w:t>
      </w:r>
      <w:r w:rsidRPr="00690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         4. Решение вступает в силу в день, следующий за днем его официального опубликования в газете «</w:t>
      </w:r>
      <w:r>
        <w:rPr>
          <w:rFonts w:ascii="Times New Roman" w:hAnsi="Times New Roman" w:cs="Times New Roman"/>
          <w:sz w:val="28"/>
          <w:szCs w:val="28"/>
        </w:rPr>
        <w:t>Петропавловские Вести</w:t>
      </w:r>
      <w:r w:rsidRPr="00690445">
        <w:rPr>
          <w:rFonts w:ascii="Times New Roman" w:hAnsi="Times New Roman" w:cs="Times New Roman"/>
          <w:sz w:val="28"/>
          <w:szCs w:val="28"/>
        </w:rPr>
        <w:t>», но не ранее 01.0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90445">
        <w:rPr>
          <w:rFonts w:ascii="Times New Roman" w:hAnsi="Times New Roman" w:cs="Times New Roman"/>
          <w:sz w:val="28"/>
          <w:szCs w:val="28"/>
        </w:rPr>
        <w:t>.202</w:t>
      </w:r>
      <w:r w:rsidR="007A2BEA">
        <w:rPr>
          <w:rFonts w:ascii="Times New Roman" w:hAnsi="Times New Roman" w:cs="Times New Roman"/>
          <w:sz w:val="28"/>
          <w:szCs w:val="28"/>
        </w:rPr>
        <w:t>3</w:t>
      </w:r>
      <w:r w:rsidRPr="006904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7144B" w:rsidRPr="00690445" w:rsidRDefault="0027144B" w:rsidP="0027144B">
      <w:pPr>
        <w:rPr>
          <w:rFonts w:ascii="Times New Roman" w:hAnsi="Times New Roman" w:cs="Times New Roman"/>
          <w:sz w:val="28"/>
          <w:szCs w:val="28"/>
        </w:rPr>
      </w:pPr>
    </w:p>
    <w:p w:rsidR="0027144B" w:rsidRPr="00690445" w:rsidRDefault="0027144B" w:rsidP="0027144B">
      <w:pPr>
        <w:rPr>
          <w:rFonts w:ascii="Times New Roman" w:hAnsi="Times New Roman" w:cs="Times New Roman"/>
          <w:sz w:val="28"/>
          <w:szCs w:val="28"/>
        </w:rPr>
      </w:pPr>
    </w:p>
    <w:p w:rsidR="0027144B" w:rsidRDefault="0027144B" w:rsidP="0027144B">
      <w:pPr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Петропавловского</w:t>
      </w:r>
      <w:proofErr w:type="gramEnd"/>
      <w:r w:rsidRPr="00690445">
        <w:rPr>
          <w:rFonts w:ascii="Times New Roman" w:hAnsi="Times New Roman" w:cs="Times New Roman"/>
          <w:sz w:val="28"/>
          <w:szCs w:val="28"/>
        </w:rPr>
        <w:t xml:space="preserve">                             Глава</w:t>
      </w:r>
      <w:r>
        <w:rPr>
          <w:rFonts w:ascii="Times New Roman" w:hAnsi="Times New Roman" w:cs="Times New Roman"/>
          <w:sz w:val="28"/>
          <w:szCs w:val="28"/>
        </w:rPr>
        <w:t xml:space="preserve"> Петропавловского</w:t>
      </w:r>
    </w:p>
    <w:p w:rsidR="0027144B" w:rsidRPr="00690445" w:rsidRDefault="0027144B" w:rsidP="00271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690445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             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27144B" w:rsidRPr="00690445" w:rsidRDefault="0027144B" w:rsidP="0027144B">
      <w:pPr>
        <w:rPr>
          <w:rFonts w:ascii="Times New Roman" w:hAnsi="Times New Roman" w:cs="Times New Roman"/>
          <w:sz w:val="28"/>
          <w:szCs w:val="28"/>
        </w:rPr>
      </w:pPr>
    </w:p>
    <w:p w:rsidR="0027144B" w:rsidRPr="00690445" w:rsidRDefault="0027144B" w:rsidP="0027144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_____________С.В.Раменская</w:t>
      </w:r>
      <w:proofErr w:type="spellEnd"/>
      <w:r w:rsidRPr="0069044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_________Н.В.Захаренко</w:t>
      </w:r>
      <w:proofErr w:type="spellEnd"/>
    </w:p>
    <w:p w:rsidR="00E55044" w:rsidRPr="00E55044" w:rsidRDefault="00E55044" w:rsidP="00E550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5757" w:rsidRDefault="00CD5757"/>
    <w:p w:rsidR="0027144B" w:rsidRDefault="0027144B"/>
    <w:p w:rsidR="0027144B" w:rsidRDefault="0027144B"/>
    <w:p w:rsidR="0027144B" w:rsidRDefault="0027144B"/>
    <w:p w:rsidR="0027144B" w:rsidRDefault="0027144B"/>
    <w:p w:rsidR="0027144B" w:rsidRDefault="0027144B"/>
    <w:p w:rsidR="0027144B" w:rsidRDefault="0027144B"/>
    <w:p w:rsidR="0027144B" w:rsidRDefault="0027144B"/>
    <w:p w:rsidR="0027144B" w:rsidRDefault="0027144B"/>
    <w:p w:rsidR="0027144B" w:rsidRDefault="0027144B"/>
    <w:p w:rsidR="0027144B" w:rsidRDefault="0027144B"/>
    <w:p w:rsidR="0027144B" w:rsidRDefault="0027144B"/>
    <w:p w:rsidR="0027144B" w:rsidRDefault="0027144B"/>
    <w:p w:rsidR="0027144B" w:rsidRDefault="0027144B"/>
    <w:p w:rsidR="0027144B" w:rsidRDefault="0027144B"/>
    <w:p w:rsidR="0027144B" w:rsidRDefault="0027144B"/>
    <w:p w:rsidR="0027144B" w:rsidRDefault="0027144B"/>
    <w:p w:rsidR="0027144B" w:rsidRDefault="0027144B"/>
    <w:p w:rsidR="0027144B" w:rsidRDefault="0027144B"/>
    <w:p w:rsidR="0027144B" w:rsidRPr="00690445" w:rsidRDefault="0027144B" w:rsidP="002714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90445">
        <w:rPr>
          <w:rFonts w:ascii="Times New Roman" w:hAnsi="Times New Roman" w:cs="Times New Roman"/>
          <w:sz w:val="28"/>
          <w:szCs w:val="28"/>
        </w:rPr>
        <w:t xml:space="preserve">риложение к решению </w:t>
      </w:r>
    </w:p>
    <w:p w:rsidR="0027144B" w:rsidRPr="00690445" w:rsidRDefault="0027144B" w:rsidP="002714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Петропавловского  сельского</w:t>
      </w:r>
    </w:p>
    <w:p w:rsidR="0027144B" w:rsidRPr="00690445" w:rsidRDefault="0027144B" w:rsidP="0027144B">
      <w:pPr>
        <w:jc w:val="right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27144B" w:rsidRPr="00690445" w:rsidRDefault="008169D8" w:rsidP="008169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27144B" w:rsidRPr="00690445">
        <w:rPr>
          <w:rFonts w:ascii="Times New Roman" w:hAnsi="Times New Roman" w:cs="Times New Roman"/>
          <w:sz w:val="28"/>
          <w:szCs w:val="28"/>
        </w:rPr>
        <w:t xml:space="preserve">от </w:t>
      </w:r>
      <w:r w:rsidR="00BE4EF8">
        <w:rPr>
          <w:rFonts w:ascii="Times New Roman" w:hAnsi="Times New Roman" w:cs="Times New Roman"/>
          <w:sz w:val="28"/>
          <w:szCs w:val="28"/>
        </w:rPr>
        <w:t>03.05</w:t>
      </w:r>
      <w:r w:rsidR="0027144B">
        <w:rPr>
          <w:rFonts w:ascii="Times New Roman" w:hAnsi="Times New Roman" w:cs="Times New Roman"/>
          <w:sz w:val="28"/>
          <w:szCs w:val="28"/>
        </w:rPr>
        <w:t>.202</w:t>
      </w:r>
      <w:r w:rsidR="00BE4EF8">
        <w:rPr>
          <w:rFonts w:ascii="Times New Roman" w:hAnsi="Times New Roman" w:cs="Times New Roman"/>
          <w:sz w:val="28"/>
          <w:szCs w:val="28"/>
        </w:rPr>
        <w:t>3</w:t>
      </w:r>
      <w:r w:rsidR="0027144B">
        <w:rPr>
          <w:rFonts w:ascii="Times New Roman" w:hAnsi="Times New Roman" w:cs="Times New Roman"/>
          <w:sz w:val="28"/>
          <w:szCs w:val="28"/>
        </w:rPr>
        <w:t xml:space="preserve"> г.</w:t>
      </w:r>
      <w:r w:rsidR="0027144B" w:rsidRPr="00690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29-101р</w:t>
      </w:r>
      <w:r w:rsidR="0027144B">
        <w:rPr>
          <w:rFonts w:ascii="Times New Roman" w:hAnsi="Times New Roman" w:cs="Times New Roman"/>
          <w:sz w:val="28"/>
          <w:szCs w:val="28"/>
        </w:rPr>
        <w:t>.</w:t>
      </w:r>
    </w:p>
    <w:p w:rsidR="0027144B" w:rsidRPr="00690445" w:rsidRDefault="0027144B" w:rsidP="0027144B">
      <w:pPr>
        <w:rPr>
          <w:rFonts w:ascii="Times New Roman" w:hAnsi="Times New Roman" w:cs="Times New Roman"/>
          <w:sz w:val="28"/>
          <w:szCs w:val="28"/>
        </w:rPr>
      </w:pPr>
    </w:p>
    <w:p w:rsidR="0027144B" w:rsidRPr="001A206A" w:rsidRDefault="0027144B" w:rsidP="002714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206A">
        <w:rPr>
          <w:rFonts w:ascii="Times New Roman" w:hAnsi="Times New Roman" w:cs="Times New Roman"/>
          <w:b/>
          <w:sz w:val="32"/>
          <w:szCs w:val="32"/>
        </w:rPr>
        <w:t>Положения об оплате труда муниципальных служащих Петропавловского  сельсовета Балахтинского района Красноярского края.</w:t>
      </w:r>
    </w:p>
    <w:p w:rsidR="0027144B" w:rsidRPr="001A4221" w:rsidRDefault="0027144B" w:rsidP="0027144B">
      <w:pPr>
        <w:rPr>
          <w:rFonts w:ascii="Times New Roman" w:hAnsi="Times New Roman" w:cs="Times New Roman"/>
          <w:b/>
          <w:sz w:val="28"/>
          <w:szCs w:val="28"/>
        </w:rPr>
      </w:pPr>
      <w:r w:rsidRPr="001A422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 1. Настоящее Положение устанавливает размеры и условия оплаты труда муниципальных служащих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Петропавловского сельсовета </w:t>
      </w:r>
      <w:r w:rsidRPr="00690445">
        <w:rPr>
          <w:rFonts w:ascii="Times New Roman" w:hAnsi="Times New Roman" w:cs="Times New Roman"/>
          <w:sz w:val="28"/>
          <w:szCs w:val="28"/>
        </w:rPr>
        <w:t>Балахтинского района (далее – муниципальные служащие).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2. Оплата труда муниципальных служащих в </w:t>
      </w:r>
      <w:r>
        <w:rPr>
          <w:rFonts w:ascii="Times New Roman" w:hAnsi="Times New Roman" w:cs="Times New Roman"/>
          <w:sz w:val="28"/>
          <w:szCs w:val="28"/>
        </w:rPr>
        <w:t>администрации Петропавловского сельсовета</w:t>
      </w:r>
      <w:r w:rsidRPr="00690445">
        <w:rPr>
          <w:rFonts w:ascii="Times New Roman" w:hAnsi="Times New Roman" w:cs="Times New Roman"/>
          <w:sz w:val="28"/>
          <w:szCs w:val="28"/>
        </w:rPr>
        <w:t xml:space="preserve"> Балахтинского района является расходным обязательством </w:t>
      </w:r>
      <w:r>
        <w:rPr>
          <w:rFonts w:ascii="Times New Roman" w:hAnsi="Times New Roman" w:cs="Times New Roman"/>
          <w:sz w:val="28"/>
          <w:szCs w:val="28"/>
        </w:rPr>
        <w:t>Петропавловского сельсовета</w:t>
      </w:r>
      <w:r w:rsidRPr="00690445">
        <w:rPr>
          <w:rFonts w:ascii="Times New Roman" w:hAnsi="Times New Roman" w:cs="Times New Roman"/>
          <w:sz w:val="28"/>
          <w:szCs w:val="28"/>
        </w:rPr>
        <w:t>.</w:t>
      </w:r>
    </w:p>
    <w:p w:rsidR="0027144B" w:rsidRPr="00690445" w:rsidRDefault="0027144B" w:rsidP="0027144B">
      <w:pPr>
        <w:rPr>
          <w:rFonts w:ascii="Times New Roman" w:hAnsi="Times New Roman" w:cs="Times New Roman"/>
          <w:sz w:val="28"/>
          <w:szCs w:val="28"/>
        </w:rPr>
      </w:pPr>
    </w:p>
    <w:p w:rsidR="0027144B" w:rsidRPr="001A4221" w:rsidRDefault="0027144B" w:rsidP="0027144B">
      <w:pPr>
        <w:rPr>
          <w:rFonts w:ascii="Times New Roman" w:hAnsi="Times New Roman" w:cs="Times New Roman"/>
          <w:b/>
          <w:sz w:val="28"/>
          <w:szCs w:val="28"/>
        </w:rPr>
      </w:pPr>
      <w:r w:rsidRPr="001A4221">
        <w:rPr>
          <w:rFonts w:ascii="Times New Roman" w:hAnsi="Times New Roman" w:cs="Times New Roman"/>
          <w:b/>
          <w:sz w:val="28"/>
          <w:szCs w:val="28"/>
        </w:rPr>
        <w:t>2. Система оплаты труда муниципальных служащих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1. Система оплаты труда муниципальных служащих состоит из составных частей денежного содержания. 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2. В состав денежного содержания для целей настоящего Положения включаются: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а) должностной оклад;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б) ежемесячная надбавка за классный чин;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в) ежемесячная надбавка за особые условия муниципальной службы;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г) ежемесячная надбавка за выслугу лет;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044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90445">
        <w:rPr>
          <w:rFonts w:ascii="Times New Roman" w:hAnsi="Times New Roman" w:cs="Times New Roman"/>
          <w:sz w:val="28"/>
          <w:szCs w:val="28"/>
        </w:rPr>
        <w:t>) ежемесячное денежное поощрение;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е) ежемесячная процентная надбавка к должностному окладу за работу со сведениями, составляющими государственную тайну;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ж) премии;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044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90445">
        <w:rPr>
          <w:rFonts w:ascii="Times New Roman" w:hAnsi="Times New Roman" w:cs="Times New Roman"/>
          <w:sz w:val="28"/>
          <w:szCs w:val="28"/>
        </w:rPr>
        <w:t>) единовременная выплата при предоставлении ежегодного оплачиваемого отпуска;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и) материальная помощь.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lastRenderedPageBreak/>
        <w:t>На денежное содержание начисляются районный коэффициент, процентная надбавка к заработной плате за стаж работы в местностях Красноярского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27144B" w:rsidRPr="00690445" w:rsidRDefault="0027144B" w:rsidP="0027144B">
      <w:pPr>
        <w:rPr>
          <w:rFonts w:ascii="Times New Roman" w:hAnsi="Times New Roman" w:cs="Times New Roman"/>
          <w:sz w:val="28"/>
          <w:szCs w:val="28"/>
        </w:rPr>
      </w:pPr>
    </w:p>
    <w:p w:rsidR="0027144B" w:rsidRPr="001A4221" w:rsidRDefault="0027144B" w:rsidP="0027144B">
      <w:pPr>
        <w:rPr>
          <w:rFonts w:ascii="Times New Roman" w:hAnsi="Times New Roman" w:cs="Times New Roman"/>
          <w:b/>
          <w:sz w:val="28"/>
          <w:szCs w:val="28"/>
        </w:rPr>
      </w:pPr>
      <w:r w:rsidRPr="001A4221">
        <w:rPr>
          <w:rFonts w:ascii="Times New Roman" w:hAnsi="Times New Roman" w:cs="Times New Roman"/>
          <w:b/>
          <w:sz w:val="28"/>
          <w:szCs w:val="28"/>
        </w:rPr>
        <w:t xml:space="preserve">3. Должностные оклады </w:t>
      </w:r>
    </w:p>
    <w:p w:rsidR="0027144B" w:rsidRPr="00E55044" w:rsidRDefault="0027144B" w:rsidP="00271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044">
        <w:rPr>
          <w:rFonts w:ascii="Times New Roman" w:hAnsi="Times New Roman" w:cs="Times New Roman"/>
          <w:sz w:val="28"/>
          <w:szCs w:val="28"/>
        </w:rPr>
        <w:t>1. Размеры должностных окладов муниципальных служащих составляют:</w:t>
      </w:r>
    </w:p>
    <w:tbl>
      <w:tblPr>
        <w:tblStyle w:val="a4"/>
        <w:tblW w:w="0" w:type="auto"/>
        <w:tblLook w:val="04A0"/>
      </w:tblPr>
      <w:tblGrid>
        <w:gridCol w:w="6374"/>
        <w:gridCol w:w="2971"/>
      </w:tblGrid>
      <w:tr w:rsidR="0027144B" w:rsidTr="00CB7CE7">
        <w:trPr>
          <w:trHeight w:val="1278"/>
        </w:trPr>
        <w:tc>
          <w:tcPr>
            <w:tcW w:w="6374" w:type="dxa"/>
          </w:tcPr>
          <w:p w:rsidR="0027144B" w:rsidRDefault="0027144B" w:rsidP="00C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71" w:type="dxa"/>
          </w:tcPr>
          <w:p w:rsidR="0027144B" w:rsidRDefault="0027144B" w:rsidP="00C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 (по 8 группе муниципальных образований)</w:t>
            </w:r>
          </w:p>
        </w:tc>
      </w:tr>
      <w:tr w:rsidR="0027144B" w:rsidTr="00CB7CE7">
        <w:tc>
          <w:tcPr>
            <w:tcW w:w="6374" w:type="dxa"/>
          </w:tcPr>
          <w:p w:rsidR="0027144B" w:rsidRDefault="0027144B" w:rsidP="00C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</w:t>
            </w:r>
          </w:p>
        </w:tc>
        <w:tc>
          <w:tcPr>
            <w:tcW w:w="2971" w:type="dxa"/>
          </w:tcPr>
          <w:p w:rsidR="0027144B" w:rsidRDefault="0027144B" w:rsidP="007A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2BEA">
              <w:rPr>
                <w:rFonts w:ascii="Times New Roman" w:hAnsi="Times New Roman" w:cs="Times New Roman"/>
                <w:sz w:val="28"/>
                <w:szCs w:val="28"/>
              </w:rPr>
              <w:t>997</w:t>
            </w:r>
          </w:p>
        </w:tc>
      </w:tr>
      <w:tr w:rsidR="0027144B" w:rsidTr="00CB7CE7">
        <w:tc>
          <w:tcPr>
            <w:tcW w:w="9345" w:type="dxa"/>
            <w:gridSpan w:val="2"/>
          </w:tcPr>
          <w:p w:rsidR="0027144B" w:rsidRDefault="0027144B" w:rsidP="00CB7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Обеспечивающие специалисты</w:t>
            </w:r>
          </w:p>
        </w:tc>
      </w:tr>
      <w:tr w:rsidR="0027144B" w:rsidTr="00CB7CE7">
        <w:tc>
          <w:tcPr>
            <w:tcW w:w="6374" w:type="dxa"/>
          </w:tcPr>
          <w:p w:rsidR="0027144B" w:rsidRDefault="0027144B" w:rsidP="00C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971" w:type="dxa"/>
          </w:tcPr>
          <w:p w:rsidR="0027144B" w:rsidRDefault="0027144B" w:rsidP="007A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2BEA"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</w:tr>
      <w:tr w:rsidR="0027144B" w:rsidTr="00CB7CE7">
        <w:trPr>
          <w:trHeight w:val="301"/>
        </w:trPr>
        <w:tc>
          <w:tcPr>
            <w:tcW w:w="6374" w:type="dxa"/>
          </w:tcPr>
          <w:p w:rsidR="0027144B" w:rsidRDefault="0027144B" w:rsidP="00C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971" w:type="dxa"/>
          </w:tcPr>
          <w:p w:rsidR="0027144B" w:rsidRDefault="0027144B" w:rsidP="007A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A2BEA">
              <w:rPr>
                <w:rFonts w:ascii="Times New Roman" w:hAnsi="Times New Roman" w:cs="Times New Roman"/>
                <w:sz w:val="28"/>
                <w:szCs w:val="28"/>
              </w:rPr>
              <w:t>889</w:t>
            </w:r>
          </w:p>
        </w:tc>
      </w:tr>
      <w:tr w:rsidR="0027144B" w:rsidTr="00CB7CE7">
        <w:trPr>
          <w:trHeight w:val="351"/>
        </w:trPr>
        <w:tc>
          <w:tcPr>
            <w:tcW w:w="6374" w:type="dxa"/>
          </w:tcPr>
          <w:p w:rsidR="0027144B" w:rsidRDefault="0027144B" w:rsidP="00C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1-й категории</w:t>
            </w:r>
          </w:p>
        </w:tc>
        <w:tc>
          <w:tcPr>
            <w:tcW w:w="2971" w:type="dxa"/>
          </w:tcPr>
          <w:p w:rsidR="0027144B" w:rsidRDefault="0027144B" w:rsidP="007A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A2BEA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7144B" w:rsidTr="00CB7CE7">
        <w:tc>
          <w:tcPr>
            <w:tcW w:w="6374" w:type="dxa"/>
          </w:tcPr>
          <w:p w:rsidR="0027144B" w:rsidRDefault="0027144B" w:rsidP="00C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2-й категории</w:t>
            </w:r>
          </w:p>
        </w:tc>
        <w:tc>
          <w:tcPr>
            <w:tcW w:w="2971" w:type="dxa"/>
          </w:tcPr>
          <w:p w:rsidR="0027144B" w:rsidRDefault="007A2BEA" w:rsidP="00CB7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4017</w:t>
            </w:r>
          </w:p>
        </w:tc>
      </w:tr>
    </w:tbl>
    <w:p w:rsidR="0027144B" w:rsidRPr="00690445" w:rsidRDefault="0027144B" w:rsidP="0027144B">
      <w:pPr>
        <w:rPr>
          <w:rFonts w:ascii="Times New Roman" w:hAnsi="Times New Roman" w:cs="Times New Roman"/>
          <w:sz w:val="28"/>
          <w:szCs w:val="28"/>
        </w:rPr>
      </w:pPr>
    </w:p>
    <w:p w:rsidR="0027144B" w:rsidRPr="001A4221" w:rsidRDefault="0027144B" w:rsidP="002714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221">
        <w:rPr>
          <w:rFonts w:ascii="Times New Roman" w:hAnsi="Times New Roman" w:cs="Times New Roman"/>
          <w:b/>
          <w:sz w:val="28"/>
          <w:szCs w:val="28"/>
        </w:rPr>
        <w:t>4. Надбавка за классный чин к должностным окладам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1.</w:t>
      </w:r>
      <w:r w:rsidRPr="00690445">
        <w:rPr>
          <w:rFonts w:ascii="Times New Roman" w:hAnsi="Times New Roman" w:cs="Times New Roman"/>
          <w:sz w:val="28"/>
          <w:szCs w:val="28"/>
        </w:rPr>
        <w:tab/>
        <w:t>Размер ежемесячной надбавки за классный чин к должностным окладам составляют: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а) за классный чин 1-го класса –35 процентов;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б) за классный чин 2-го класса –33 процента;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в) за классный чин 3-го класса –25 процентов.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2. Надбавки за классный чин выплачиваются после присвоения муниципальным служащим соответствующего классного чина, в </w:t>
      </w:r>
      <w:proofErr w:type="gramStart"/>
      <w:r w:rsidRPr="00690445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690445">
        <w:rPr>
          <w:rFonts w:ascii="Times New Roman" w:hAnsi="Times New Roman" w:cs="Times New Roman"/>
          <w:sz w:val="28"/>
          <w:szCs w:val="28"/>
        </w:rPr>
        <w:t xml:space="preserve"> установленном краевым законодательством.</w:t>
      </w:r>
    </w:p>
    <w:p w:rsidR="0027144B" w:rsidRPr="001A4221" w:rsidRDefault="0027144B" w:rsidP="0027144B">
      <w:pPr>
        <w:rPr>
          <w:rFonts w:ascii="Times New Roman" w:hAnsi="Times New Roman" w:cs="Times New Roman"/>
          <w:b/>
          <w:sz w:val="28"/>
          <w:szCs w:val="28"/>
        </w:rPr>
      </w:pPr>
    </w:p>
    <w:p w:rsidR="0027144B" w:rsidRPr="001A4221" w:rsidRDefault="0027144B" w:rsidP="0027144B">
      <w:pPr>
        <w:rPr>
          <w:rFonts w:ascii="Times New Roman" w:hAnsi="Times New Roman" w:cs="Times New Roman"/>
          <w:b/>
          <w:sz w:val="28"/>
          <w:szCs w:val="28"/>
        </w:rPr>
      </w:pPr>
      <w:r w:rsidRPr="001A4221">
        <w:rPr>
          <w:rFonts w:ascii="Times New Roman" w:hAnsi="Times New Roman" w:cs="Times New Roman"/>
          <w:b/>
          <w:sz w:val="28"/>
          <w:szCs w:val="28"/>
        </w:rPr>
        <w:t>5. Надбавка за особые условия муниципальной службы</w:t>
      </w:r>
    </w:p>
    <w:p w:rsidR="0027144B" w:rsidRPr="00690445" w:rsidRDefault="0027144B" w:rsidP="0027144B">
      <w:pPr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lastRenderedPageBreak/>
        <w:t xml:space="preserve">1. Муниципальным служащим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690445">
        <w:rPr>
          <w:rFonts w:ascii="Times New Roman" w:hAnsi="Times New Roman" w:cs="Times New Roman"/>
          <w:sz w:val="28"/>
          <w:szCs w:val="28"/>
        </w:rPr>
        <w:t xml:space="preserve"> за сложность, напряженность и специальный режим службы устанавливается ежемесячная надбавка за особые условия муниципальной службы (в процентах от должностного оклада).</w:t>
      </w:r>
    </w:p>
    <w:p w:rsidR="0027144B" w:rsidRPr="00690445" w:rsidRDefault="0027144B" w:rsidP="0027144B">
      <w:pPr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2. Размер ежемесячной надбавки за особые условия муниципальной службы устанавливается в следующем размере:</w:t>
      </w:r>
    </w:p>
    <w:p w:rsidR="0027144B" w:rsidRPr="00690445" w:rsidRDefault="0027144B" w:rsidP="0027144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27144B" w:rsidRPr="001A4221" w:rsidTr="00CB7CE7">
        <w:tc>
          <w:tcPr>
            <w:tcW w:w="4672" w:type="dxa"/>
          </w:tcPr>
          <w:p w:rsidR="0027144B" w:rsidRPr="001A4221" w:rsidRDefault="0027144B" w:rsidP="00C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221">
              <w:rPr>
                <w:rFonts w:ascii="Times New Roman" w:hAnsi="Times New Roman" w:cs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4673" w:type="dxa"/>
          </w:tcPr>
          <w:p w:rsidR="0027144B" w:rsidRPr="001A4221" w:rsidRDefault="0027144B" w:rsidP="00C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221">
              <w:rPr>
                <w:rFonts w:ascii="Times New Roman" w:hAnsi="Times New Roman" w:cs="Times New Roman"/>
                <w:sz w:val="28"/>
                <w:szCs w:val="28"/>
              </w:rPr>
              <w:t>Размер надбавки (</w:t>
            </w:r>
            <w:proofErr w:type="gramStart"/>
            <w:r w:rsidRPr="001A422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A4221">
              <w:rPr>
                <w:rFonts w:ascii="Times New Roman" w:hAnsi="Times New Roman" w:cs="Times New Roman"/>
                <w:sz w:val="28"/>
                <w:szCs w:val="28"/>
              </w:rPr>
              <w:t xml:space="preserve"> % от должностного оклада)</w:t>
            </w:r>
          </w:p>
        </w:tc>
      </w:tr>
      <w:tr w:rsidR="0027144B" w:rsidRPr="001A4221" w:rsidTr="00CB7CE7">
        <w:tc>
          <w:tcPr>
            <w:tcW w:w="4672" w:type="dxa"/>
          </w:tcPr>
          <w:p w:rsidR="0027144B" w:rsidRPr="001A4221" w:rsidRDefault="0027144B" w:rsidP="00C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221">
              <w:rPr>
                <w:rFonts w:ascii="Times New Roman" w:hAnsi="Times New Roman" w:cs="Times New Roman"/>
                <w:sz w:val="28"/>
                <w:szCs w:val="28"/>
              </w:rPr>
              <w:t>Главная и ведущая</w:t>
            </w:r>
          </w:p>
        </w:tc>
        <w:tc>
          <w:tcPr>
            <w:tcW w:w="4673" w:type="dxa"/>
          </w:tcPr>
          <w:p w:rsidR="0027144B" w:rsidRPr="001A4221" w:rsidRDefault="0027144B" w:rsidP="00CB7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7144B" w:rsidRPr="001A4221" w:rsidTr="00CB7CE7">
        <w:tc>
          <w:tcPr>
            <w:tcW w:w="4672" w:type="dxa"/>
          </w:tcPr>
          <w:p w:rsidR="0027144B" w:rsidRPr="001A4221" w:rsidRDefault="0027144B" w:rsidP="00C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221">
              <w:rPr>
                <w:rFonts w:ascii="Times New Roman" w:hAnsi="Times New Roman" w:cs="Times New Roman"/>
                <w:sz w:val="28"/>
                <w:szCs w:val="28"/>
              </w:rPr>
              <w:t>Старшая и младшая</w:t>
            </w:r>
          </w:p>
        </w:tc>
        <w:tc>
          <w:tcPr>
            <w:tcW w:w="4673" w:type="dxa"/>
          </w:tcPr>
          <w:p w:rsidR="0027144B" w:rsidRPr="001A4221" w:rsidRDefault="0027144B" w:rsidP="00CB7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27144B" w:rsidRDefault="0027144B" w:rsidP="0027144B">
      <w:pPr>
        <w:rPr>
          <w:rFonts w:ascii="Times New Roman" w:hAnsi="Times New Roman" w:cs="Times New Roman"/>
          <w:sz w:val="28"/>
          <w:szCs w:val="28"/>
        </w:rPr>
      </w:pP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3.Установленные набавки за особые условия муниципальной службы изменяются (снижаются или повышаются) при изменении степени сложности и напряженности службы.</w:t>
      </w:r>
    </w:p>
    <w:p w:rsidR="0027144B" w:rsidRPr="00690445" w:rsidRDefault="0027144B" w:rsidP="0027144B">
      <w:pPr>
        <w:rPr>
          <w:rFonts w:ascii="Times New Roman" w:hAnsi="Times New Roman" w:cs="Times New Roman"/>
          <w:sz w:val="28"/>
          <w:szCs w:val="28"/>
        </w:rPr>
      </w:pPr>
    </w:p>
    <w:p w:rsidR="0027144B" w:rsidRPr="00305FC0" w:rsidRDefault="0027144B" w:rsidP="0027144B">
      <w:pPr>
        <w:rPr>
          <w:rFonts w:ascii="Times New Roman" w:hAnsi="Times New Roman" w:cs="Times New Roman"/>
          <w:b/>
          <w:sz w:val="28"/>
          <w:szCs w:val="28"/>
        </w:rPr>
      </w:pPr>
      <w:r w:rsidRPr="00305FC0">
        <w:rPr>
          <w:rFonts w:ascii="Times New Roman" w:hAnsi="Times New Roman" w:cs="Times New Roman"/>
          <w:b/>
          <w:sz w:val="28"/>
          <w:szCs w:val="28"/>
        </w:rPr>
        <w:t xml:space="preserve">6. Надбавка за выслугу 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Размер ежемесячной надбавки за выслугу лет на муниципальной службе к должностному окладу составляют: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а) при стаже муниципальной службы от 1 до 5 лет –10 процентов;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б) при стаже муниципальной службы от 5 до 10 лет –15 процентов;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в) при стаже муниципальной службы от 10 до 15 лет –20 процентов;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г) при стаже муниципальной службы свыше 15 лет –30 процентов.</w:t>
      </w:r>
    </w:p>
    <w:p w:rsidR="0027144B" w:rsidRPr="00690445" w:rsidRDefault="0027144B" w:rsidP="0027144B">
      <w:pPr>
        <w:rPr>
          <w:rFonts w:ascii="Times New Roman" w:hAnsi="Times New Roman" w:cs="Times New Roman"/>
          <w:sz w:val="28"/>
          <w:szCs w:val="28"/>
        </w:rPr>
      </w:pPr>
    </w:p>
    <w:p w:rsidR="0027144B" w:rsidRPr="00305FC0" w:rsidRDefault="0027144B" w:rsidP="0027144B">
      <w:pPr>
        <w:rPr>
          <w:rFonts w:ascii="Times New Roman" w:hAnsi="Times New Roman" w:cs="Times New Roman"/>
          <w:b/>
          <w:sz w:val="28"/>
          <w:szCs w:val="28"/>
        </w:rPr>
      </w:pPr>
      <w:r w:rsidRPr="00305FC0">
        <w:rPr>
          <w:rFonts w:ascii="Times New Roman" w:hAnsi="Times New Roman" w:cs="Times New Roman"/>
          <w:b/>
          <w:sz w:val="28"/>
          <w:szCs w:val="28"/>
        </w:rPr>
        <w:t>7. Денежное поощрение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1. Муниципальным служащим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690445">
        <w:rPr>
          <w:rFonts w:ascii="Times New Roman" w:hAnsi="Times New Roman" w:cs="Times New Roman"/>
          <w:sz w:val="28"/>
          <w:szCs w:val="28"/>
        </w:rPr>
        <w:t xml:space="preserve"> ежемесячно выплачивается денежное поощрение.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2. Предельный размер ежемесячного денежного поощрения составляет 2,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90445">
        <w:rPr>
          <w:rFonts w:ascii="Times New Roman" w:hAnsi="Times New Roman" w:cs="Times New Roman"/>
          <w:sz w:val="28"/>
          <w:szCs w:val="28"/>
        </w:rPr>
        <w:t xml:space="preserve"> должностного оклада по конкретной должности муниципальной службы.</w:t>
      </w:r>
    </w:p>
    <w:p w:rsidR="0027144B" w:rsidRPr="00690445" w:rsidRDefault="0027144B" w:rsidP="0027144B">
      <w:pPr>
        <w:rPr>
          <w:rFonts w:ascii="Times New Roman" w:hAnsi="Times New Roman" w:cs="Times New Roman"/>
          <w:sz w:val="28"/>
          <w:szCs w:val="28"/>
        </w:rPr>
      </w:pPr>
    </w:p>
    <w:p w:rsidR="0027144B" w:rsidRPr="00305FC0" w:rsidRDefault="0027144B" w:rsidP="002714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FC0">
        <w:rPr>
          <w:rFonts w:ascii="Times New Roman" w:hAnsi="Times New Roman" w:cs="Times New Roman"/>
          <w:b/>
          <w:sz w:val="28"/>
          <w:szCs w:val="28"/>
        </w:rPr>
        <w:t>8. Ежемесячная процентная надбавка за работу со сведениями, составляющими государственную тайну</w:t>
      </w:r>
    </w:p>
    <w:p w:rsidR="0027144B" w:rsidRPr="00690445" w:rsidRDefault="0027144B" w:rsidP="0027144B">
      <w:pPr>
        <w:rPr>
          <w:rFonts w:ascii="Times New Roman" w:hAnsi="Times New Roman" w:cs="Times New Roman"/>
          <w:sz w:val="28"/>
          <w:szCs w:val="28"/>
        </w:rPr>
      </w:pP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Предельными размерами ежемесячной процентной надбавки к должностному окладу за работу со </w:t>
      </w:r>
      <w:proofErr w:type="gramStart"/>
      <w:r w:rsidRPr="00690445">
        <w:rPr>
          <w:rFonts w:ascii="Times New Roman" w:hAnsi="Times New Roman" w:cs="Times New Roman"/>
          <w:sz w:val="28"/>
          <w:szCs w:val="28"/>
        </w:rPr>
        <w:t>сведениями, составляющими государственную тайну и ежемесячной процентной надбавки к должностному окладу за стаж службы в структурных подразделениях по защите государственной тайны являются</w:t>
      </w:r>
      <w:proofErr w:type="gramEnd"/>
      <w:r w:rsidRPr="00690445">
        <w:rPr>
          <w:rFonts w:ascii="Times New Roman" w:hAnsi="Times New Roman" w:cs="Times New Roman"/>
          <w:sz w:val="28"/>
          <w:szCs w:val="28"/>
        </w:rPr>
        <w:t xml:space="preserve"> размеры указанных ежемесячных процентных надбавок.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Размер ежемесячной процентной надбавки к должностному окладу (тарифной ставке) за работу со сведениями, имеющими степень секретности «особой важности» составляет 50%, имеющими степень секретности «совершенно секретно» - 30%, имеющими степень секретности «секретно» при оформлении допуска с проведением проверочных мероприятий – 10%, без проведения проверочных мероприятий – 10%.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Сотрудникам структурных подразделений по защите государственной тайны дополнительно выплачивается процентная надбавка к должностному окладу (тарифной ставке) за стаж работы в указанных подразделениях в размере 10% за стаж от 1 до 5 лет, 15% за стаж от 5 до 10 лет, 20% за стаж от 10 лет и выше.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Выплаты ежемесячных процентных надбавок за работу со сведениями, составляющими государственную тайну, осуществляется в пределах установленного фонда оплаты труда.  </w:t>
      </w:r>
    </w:p>
    <w:p w:rsidR="0027144B" w:rsidRPr="00305FC0" w:rsidRDefault="0027144B" w:rsidP="0027144B">
      <w:pPr>
        <w:rPr>
          <w:rFonts w:ascii="Times New Roman" w:hAnsi="Times New Roman" w:cs="Times New Roman"/>
          <w:b/>
          <w:sz w:val="28"/>
          <w:szCs w:val="28"/>
        </w:rPr>
      </w:pPr>
      <w:r w:rsidRPr="00305FC0">
        <w:rPr>
          <w:rFonts w:ascii="Times New Roman" w:hAnsi="Times New Roman" w:cs="Times New Roman"/>
          <w:b/>
          <w:sz w:val="28"/>
          <w:szCs w:val="28"/>
        </w:rPr>
        <w:t>9. Премирование муниципальных служащих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1. Муниципальным служащим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690445">
        <w:rPr>
          <w:rFonts w:ascii="Times New Roman" w:hAnsi="Times New Roman" w:cs="Times New Roman"/>
          <w:sz w:val="28"/>
          <w:szCs w:val="28"/>
        </w:rPr>
        <w:t xml:space="preserve"> в пределах установленного фонда оплаты труда выплачиваются следующие виды премий: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-за выполнение заданий особой важности и сложности;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- за успешное и добросовестное исполнение муниципальным служащим своих должностных обязанностей;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- за продолжительную и безупречную службу.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2.</w:t>
      </w:r>
      <w:r w:rsidRPr="00690445">
        <w:rPr>
          <w:rFonts w:ascii="Times New Roman" w:hAnsi="Times New Roman" w:cs="Times New Roman"/>
          <w:sz w:val="28"/>
          <w:szCs w:val="28"/>
        </w:rPr>
        <w:tab/>
        <w:t xml:space="preserve">Премирование муниципальных служащих производится в соответствии с Положением о премировании, утверждаемым решением </w:t>
      </w:r>
      <w:r>
        <w:rPr>
          <w:rFonts w:ascii="Times New Roman" w:hAnsi="Times New Roman" w:cs="Times New Roman"/>
          <w:sz w:val="28"/>
          <w:szCs w:val="28"/>
        </w:rPr>
        <w:t>Петропавловского сельского</w:t>
      </w:r>
      <w:r w:rsidRPr="00690445">
        <w:rPr>
          <w:rFonts w:ascii="Times New Roman" w:hAnsi="Times New Roman" w:cs="Times New Roman"/>
          <w:sz w:val="28"/>
          <w:szCs w:val="28"/>
        </w:rPr>
        <w:t xml:space="preserve"> Совета депутатов.</w:t>
      </w:r>
    </w:p>
    <w:p w:rsidR="0027144B" w:rsidRPr="00690445" w:rsidRDefault="0027144B" w:rsidP="0027144B">
      <w:pPr>
        <w:rPr>
          <w:rFonts w:ascii="Times New Roman" w:hAnsi="Times New Roman" w:cs="Times New Roman"/>
          <w:sz w:val="28"/>
          <w:szCs w:val="28"/>
        </w:rPr>
      </w:pPr>
    </w:p>
    <w:p w:rsidR="0027144B" w:rsidRPr="00305FC0" w:rsidRDefault="0027144B" w:rsidP="002714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FC0">
        <w:rPr>
          <w:rFonts w:ascii="Times New Roman" w:hAnsi="Times New Roman" w:cs="Times New Roman"/>
          <w:b/>
          <w:sz w:val="28"/>
          <w:szCs w:val="28"/>
        </w:rPr>
        <w:t>10. Единовременная выплата при предоставлении ежегодного оплачиваемого отпуска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1. Размер единовременной выплаты, осуществляемой один раз в год при предоставлении муниципальным служащим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90445">
        <w:rPr>
          <w:rFonts w:ascii="Times New Roman" w:hAnsi="Times New Roman" w:cs="Times New Roman"/>
          <w:sz w:val="28"/>
          <w:szCs w:val="28"/>
        </w:rPr>
        <w:t>ежегодного оплачиваемого отпуска, составляет 3,5 должностного оклада.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690445">
        <w:rPr>
          <w:rFonts w:ascii="Times New Roman" w:hAnsi="Times New Roman" w:cs="Times New Roman"/>
          <w:sz w:val="28"/>
          <w:szCs w:val="28"/>
        </w:rPr>
        <w:t>Единовременная</w:t>
      </w:r>
      <w:proofErr w:type="gramEnd"/>
      <w:r w:rsidRPr="00690445">
        <w:rPr>
          <w:rFonts w:ascii="Times New Roman" w:hAnsi="Times New Roman" w:cs="Times New Roman"/>
          <w:sz w:val="28"/>
          <w:szCs w:val="28"/>
        </w:rPr>
        <w:t xml:space="preserve"> выплат производится в соответствии с Положением о единовременной выплате, утверждаемым решением </w:t>
      </w:r>
      <w:r>
        <w:rPr>
          <w:rFonts w:ascii="Times New Roman" w:hAnsi="Times New Roman" w:cs="Times New Roman"/>
          <w:sz w:val="28"/>
          <w:szCs w:val="28"/>
        </w:rPr>
        <w:t>Петропавловского сельского</w:t>
      </w:r>
      <w:r w:rsidRPr="00690445">
        <w:rPr>
          <w:rFonts w:ascii="Times New Roman" w:hAnsi="Times New Roman" w:cs="Times New Roman"/>
          <w:sz w:val="28"/>
          <w:szCs w:val="28"/>
        </w:rPr>
        <w:t xml:space="preserve"> Совета депутатов.</w:t>
      </w:r>
    </w:p>
    <w:p w:rsidR="0027144B" w:rsidRDefault="0027144B" w:rsidP="0027144B">
      <w:pPr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44B" w:rsidRDefault="0027144B" w:rsidP="0027144B">
      <w:pPr>
        <w:rPr>
          <w:rFonts w:ascii="Times New Roman" w:hAnsi="Times New Roman" w:cs="Times New Roman"/>
          <w:sz w:val="28"/>
          <w:szCs w:val="28"/>
        </w:rPr>
      </w:pPr>
    </w:p>
    <w:p w:rsidR="0027144B" w:rsidRPr="00305FC0" w:rsidRDefault="0027144B" w:rsidP="0027144B">
      <w:pPr>
        <w:rPr>
          <w:rFonts w:ascii="Times New Roman" w:hAnsi="Times New Roman" w:cs="Times New Roman"/>
          <w:b/>
          <w:sz w:val="28"/>
          <w:szCs w:val="28"/>
        </w:rPr>
      </w:pPr>
      <w:r w:rsidRPr="00305FC0">
        <w:rPr>
          <w:rFonts w:ascii="Times New Roman" w:hAnsi="Times New Roman" w:cs="Times New Roman"/>
          <w:b/>
          <w:sz w:val="28"/>
          <w:szCs w:val="28"/>
        </w:rPr>
        <w:t>11. Материальная помощь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1. Размеры единовременной материальной помощи муниципальным служащим ограничиваются пределами установленного фонда оплаты труда, порядок формирования которого определяется настоящим Положением. 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2. В пределах установленного фонда оплаты труда по решению лица, в компетенцию которого входит принятие таких решений, муниципальным служащим может оказываться единовременная материальная помощь в связи с бракосочетанием, рождением ребенка, смертью супруга (супруги) или близких родственников.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3. Положение о материальной помощи утверждается решением </w:t>
      </w:r>
      <w:r>
        <w:rPr>
          <w:rFonts w:ascii="Times New Roman" w:hAnsi="Times New Roman" w:cs="Times New Roman"/>
          <w:sz w:val="28"/>
          <w:szCs w:val="28"/>
        </w:rPr>
        <w:t>Петропавловского сельского</w:t>
      </w:r>
      <w:r w:rsidRPr="00690445">
        <w:rPr>
          <w:rFonts w:ascii="Times New Roman" w:hAnsi="Times New Roman" w:cs="Times New Roman"/>
          <w:sz w:val="28"/>
          <w:szCs w:val="28"/>
        </w:rPr>
        <w:t xml:space="preserve"> Совета депутатов.</w:t>
      </w:r>
    </w:p>
    <w:p w:rsidR="0027144B" w:rsidRPr="00690445" w:rsidRDefault="0027144B" w:rsidP="0027144B">
      <w:pPr>
        <w:rPr>
          <w:rFonts w:ascii="Times New Roman" w:hAnsi="Times New Roman" w:cs="Times New Roman"/>
          <w:sz w:val="28"/>
          <w:szCs w:val="28"/>
        </w:rPr>
      </w:pPr>
    </w:p>
    <w:p w:rsidR="0027144B" w:rsidRPr="00690445" w:rsidRDefault="0027144B" w:rsidP="0027144B">
      <w:pPr>
        <w:rPr>
          <w:rFonts w:ascii="Times New Roman" w:hAnsi="Times New Roman" w:cs="Times New Roman"/>
          <w:sz w:val="28"/>
          <w:szCs w:val="28"/>
        </w:rPr>
      </w:pPr>
    </w:p>
    <w:p w:rsidR="0027144B" w:rsidRPr="00305FC0" w:rsidRDefault="0027144B" w:rsidP="0027144B">
      <w:pPr>
        <w:rPr>
          <w:rFonts w:ascii="Times New Roman" w:hAnsi="Times New Roman" w:cs="Times New Roman"/>
          <w:b/>
          <w:sz w:val="28"/>
          <w:szCs w:val="28"/>
        </w:rPr>
      </w:pPr>
      <w:r w:rsidRPr="00305FC0">
        <w:rPr>
          <w:rFonts w:ascii="Times New Roman" w:hAnsi="Times New Roman" w:cs="Times New Roman"/>
          <w:b/>
          <w:sz w:val="28"/>
          <w:szCs w:val="28"/>
        </w:rPr>
        <w:t xml:space="preserve">12. Индексация </w:t>
      </w:r>
      <w:proofErr w:type="gramStart"/>
      <w:r w:rsidRPr="00305FC0">
        <w:rPr>
          <w:rFonts w:ascii="Times New Roman" w:hAnsi="Times New Roman" w:cs="Times New Roman"/>
          <w:b/>
          <w:sz w:val="28"/>
          <w:szCs w:val="28"/>
        </w:rPr>
        <w:t>размеров оплаты труда</w:t>
      </w:r>
      <w:proofErr w:type="gramEnd"/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0445">
        <w:rPr>
          <w:rFonts w:ascii="Times New Roman" w:hAnsi="Times New Roman" w:cs="Times New Roman"/>
          <w:sz w:val="28"/>
          <w:szCs w:val="28"/>
        </w:rPr>
        <w:t>Размеры оплаты труда</w:t>
      </w:r>
      <w:proofErr w:type="gramEnd"/>
      <w:r w:rsidRPr="00690445">
        <w:rPr>
          <w:rFonts w:ascii="Times New Roman" w:hAnsi="Times New Roman" w:cs="Times New Roman"/>
          <w:sz w:val="28"/>
          <w:szCs w:val="28"/>
        </w:rPr>
        <w:t xml:space="preserve"> муниципальных служащих индексируются (увеличиваются) в размерах и в сроки, предусмотренные законом края о краевом бюджете на очередной финансовый год и плановый период, решением </w:t>
      </w:r>
      <w:r>
        <w:rPr>
          <w:rFonts w:ascii="Times New Roman" w:hAnsi="Times New Roman" w:cs="Times New Roman"/>
          <w:sz w:val="28"/>
          <w:szCs w:val="28"/>
        </w:rPr>
        <w:t>Петропавловского сельского</w:t>
      </w:r>
      <w:r w:rsidRPr="00690445">
        <w:rPr>
          <w:rFonts w:ascii="Times New Roman" w:hAnsi="Times New Roman" w:cs="Times New Roman"/>
          <w:sz w:val="28"/>
          <w:szCs w:val="28"/>
        </w:rPr>
        <w:t xml:space="preserve"> Совета депутатов о бюджете на очередной финансовый год и плановый период.</w:t>
      </w:r>
    </w:p>
    <w:p w:rsidR="0027144B" w:rsidRPr="00690445" w:rsidRDefault="0027144B" w:rsidP="0027144B">
      <w:pPr>
        <w:rPr>
          <w:rFonts w:ascii="Times New Roman" w:hAnsi="Times New Roman" w:cs="Times New Roman"/>
          <w:sz w:val="28"/>
          <w:szCs w:val="28"/>
        </w:rPr>
      </w:pPr>
    </w:p>
    <w:p w:rsidR="0027144B" w:rsidRPr="00690445" w:rsidRDefault="0027144B" w:rsidP="0027144B">
      <w:pPr>
        <w:rPr>
          <w:rFonts w:ascii="Times New Roman" w:hAnsi="Times New Roman" w:cs="Times New Roman"/>
          <w:sz w:val="28"/>
          <w:szCs w:val="28"/>
        </w:rPr>
      </w:pPr>
    </w:p>
    <w:p w:rsidR="0027144B" w:rsidRPr="00305FC0" w:rsidRDefault="0027144B" w:rsidP="002714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FC0">
        <w:rPr>
          <w:rFonts w:ascii="Times New Roman" w:hAnsi="Times New Roman" w:cs="Times New Roman"/>
          <w:b/>
          <w:sz w:val="28"/>
          <w:szCs w:val="28"/>
        </w:rPr>
        <w:t>13. Порядок формирования предельного фонда оплаты труда муниципальных служащих</w:t>
      </w:r>
    </w:p>
    <w:p w:rsidR="0027144B" w:rsidRPr="00690445" w:rsidRDefault="0027144B" w:rsidP="0027144B">
      <w:pPr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1.</w:t>
      </w:r>
      <w:r w:rsidRPr="00690445">
        <w:rPr>
          <w:rFonts w:ascii="Times New Roman" w:hAnsi="Times New Roman" w:cs="Times New Roman"/>
          <w:sz w:val="28"/>
          <w:szCs w:val="28"/>
        </w:rPr>
        <w:tab/>
        <w:t>При расчете предельного размера фонда оплаты труда учитываются следующие средства для выплаты (в расчете на год):</w:t>
      </w:r>
    </w:p>
    <w:p w:rsidR="0027144B" w:rsidRPr="00690445" w:rsidRDefault="0027144B" w:rsidP="0027144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27144B" w:rsidRPr="00305FC0" w:rsidTr="00CB7CE7">
        <w:tc>
          <w:tcPr>
            <w:tcW w:w="4672" w:type="dxa"/>
          </w:tcPr>
          <w:p w:rsidR="0027144B" w:rsidRPr="00305FC0" w:rsidRDefault="0027144B" w:rsidP="00C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Составляющие фонда оплаты труда</w:t>
            </w:r>
          </w:p>
        </w:tc>
        <w:tc>
          <w:tcPr>
            <w:tcW w:w="4673" w:type="dxa"/>
          </w:tcPr>
          <w:p w:rsidR="0027144B" w:rsidRPr="00305FC0" w:rsidRDefault="0027144B" w:rsidP="00C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должностных окладов, предусматриваемых при расчете предельного размера фонда оплаты </w:t>
            </w:r>
            <w:r w:rsidRPr="00305F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труда</w:t>
            </w:r>
          </w:p>
        </w:tc>
      </w:tr>
      <w:tr w:rsidR="0027144B" w:rsidRPr="00305FC0" w:rsidTr="00CB7CE7">
        <w:tc>
          <w:tcPr>
            <w:tcW w:w="4672" w:type="dxa"/>
          </w:tcPr>
          <w:p w:rsidR="0027144B" w:rsidRPr="00305FC0" w:rsidRDefault="0027144B" w:rsidP="00C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ДОЛЖНОСТНОЙ ОКЛАД</w:t>
            </w:r>
          </w:p>
        </w:tc>
        <w:tc>
          <w:tcPr>
            <w:tcW w:w="4673" w:type="dxa"/>
          </w:tcPr>
          <w:p w:rsidR="0027144B" w:rsidRPr="00305FC0" w:rsidRDefault="0027144B" w:rsidP="00CB7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7144B" w:rsidRPr="00305FC0" w:rsidTr="00CB7CE7">
        <w:tc>
          <w:tcPr>
            <w:tcW w:w="4672" w:type="dxa"/>
          </w:tcPr>
          <w:p w:rsidR="0027144B" w:rsidRPr="00305FC0" w:rsidRDefault="0027144B" w:rsidP="00C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 за классный чин</w:t>
            </w:r>
          </w:p>
        </w:tc>
        <w:tc>
          <w:tcPr>
            <w:tcW w:w="4673" w:type="dxa"/>
          </w:tcPr>
          <w:p w:rsidR="0027144B" w:rsidRPr="00305FC0" w:rsidRDefault="0027144B" w:rsidP="00CB7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7144B" w:rsidRPr="00305FC0" w:rsidTr="00CB7CE7">
        <w:tc>
          <w:tcPr>
            <w:tcW w:w="4672" w:type="dxa"/>
          </w:tcPr>
          <w:p w:rsidR="0027144B" w:rsidRPr="00305FC0" w:rsidRDefault="0027144B" w:rsidP="00C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 за особые условия муниципальной службы</w:t>
            </w:r>
          </w:p>
        </w:tc>
        <w:tc>
          <w:tcPr>
            <w:tcW w:w="4673" w:type="dxa"/>
          </w:tcPr>
          <w:p w:rsidR="0027144B" w:rsidRPr="00305FC0" w:rsidRDefault="0027144B" w:rsidP="00CB7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7144B" w:rsidRPr="00305FC0" w:rsidTr="00CB7CE7">
        <w:tc>
          <w:tcPr>
            <w:tcW w:w="4672" w:type="dxa"/>
          </w:tcPr>
          <w:p w:rsidR="0027144B" w:rsidRPr="00305FC0" w:rsidRDefault="0027144B" w:rsidP="00C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 за выслугу лет</w:t>
            </w:r>
          </w:p>
        </w:tc>
        <w:tc>
          <w:tcPr>
            <w:tcW w:w="4673" w:type="dxa"/>
          </w:tcPr>
          <w:p w:rsidR="0027144B" w:rsidRPr="00305FC0" w:rsidRDefault="0027144B" w:rsidP="00CB7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144B" w:rsidRPr="00305FC0" w:rsidTr="00CB7CE7">
        <w:tc>
          <w:tcPr>
            <w:tcW w:w="4672" w:type="dxa"/>
          </w:tcPr>
          <w:p w:rsidR="0027144B" w:rsidRPr="00305FC0" w:rsidRDefault="0027144B" w:rsidP="00C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4673" w:type="dxa"/>
          </w:tcPr>
          <w:p w:rsidR="0027144B" w:rsidRPr="00305FC0" w:rsidRDefault="0027144B" w:rsidP="00CB7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27144B" w:rsidRPr="00305FC0" w:rsidTr="00CB7CE7">
        <w:tc>
          <w:tcPr>
            <w:tcW w:w="4672" w:type="dxa"/>
          </w:tcPr>
          <w:p w:rsidR="0027144B" w:rsidRPr="00305FC0" w:rsidRDefault="0027144B" w:rsidP="00C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4673" w:type="dxa"/>
          </w:tcPr>
          <w:p w:rsidR="0027144B" w:rsidRPr="00305FC0" w:rsidRDefault="0027144B" w:rsidP="00CB7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27144B" w:rsidRPr="00305FC0" w:rsidTr="00CB7CE7">
        <w:tc>
          <w:tcPr>
            <w:tcW w:w="4672" w:type="dxa"/>
          </w:tcPr>
          <w:p w:rsidR="0027144B" w:rsidRPr="00305FC0" w:rsidRDefault="0027144B" w:rsidP="00C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Премии</w:t>
            </w:r>
          </w:p>
        </w:tc>
        <w:tc>
          <w:tcPr>
            <w:tcW w:w="4673" w:type="dxa"/>
          </w:tcPr>
          <w:p w:rsidR="0027144B" w:rsidRPr="00305FC0" w:rsidRDefault="0027144B" w:rsidP="00CB7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27144B" w:rsidRPr="00305FC0" w:rsidTr="00CB7CE7">
        <w:tc>
          <w:tcPr>
            <w:tcW w:w="4672" w:type="dxa"/>
          </w:tcPr>
          <w:p w:rsidR="0027144B" w:rsidRPr="00305FC0" w:rsidRDefault="0027144B" w:rsidP="00C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673" w:type="dxa"/>
          </w:tcPr>
          <w:p w:rsidR="0027144B" w:rsidRPr="00305FC0" w:rsidRDefault="0027144B" w:rsidP="00CB7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7144B" w:rsidRPr="00305FC0" w:rsidTr="00CB7CE7">
        <w:tc>
          <w:tcPr>
            <w:tcW w:w="4672" w:type="dxa"/>
          </w:tcPr>
          <w:p w:rsidR="0027144B" w:rsidRPr="00305FC0" w:rsidRDefault="0027144B" w:rsidP="00C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673" w:type="dxa"/>
          </w:tcPr>
          <w:p w:rsidR="0027144B" w:rsidRPr="00305FC0" w:rsidRDefault="0027144B" w:rsidP="00CB7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27144B" w:rsidRPr="00690445" w:rsidRDefault="0027144B" w:rsidP="0027144B">
      <w:pPr>
        <w:rPr>
          <w:rFonts w:ascii="Times New Roman" w:hAnsi="Times New Roman" w:cs="Times New Roman"/>
          <w:sz w:val="28"/>
          <w:szCs w:val="28"/>
        </w:rPr>
      </w:pP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2. В предельный фонд формирования оплаты труда муниципальных служащих не включаются: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- фонд оплаты Главы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690445">
        <w:rPr>
          <w:rFonts w:ascii="Times New Roman" w:hAnsi="Times New Roman" w:cs="Times New Roman"/>
          <w:sz w:val="28"/>
          <w:szCs w:val="28"/>
        </w:rPr>
        <w:t>;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- выплаты, осуществляемые в связи с сокращением должностей муниципальной службы, приводящим к сокращению численности муниципальных служащих.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3.</w:t>
      </w:r>
      <w:r w:rsidRPr="00690445">
        <w:rPr>
          <w:rFonts w:ascii="Times New Roman" w:hAnsi="Times New Roman" w:cs="Times New Roman"/>
          <w:sz w:val="28"/>
          <w:szCs w:val="28"/>
        </w:rPr>
        <w:tab/>
        <w:t>Среднемесячный базовый должностной оклад для расчета предельного размера фонда оплаты труда определяется на уровне предельного размера должностного оклада по должности "</w:t>
      </w:r>
      <w:r w:rsidRPr="00A93DD9"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690445">
        <w:rPr>
          <w:rFonts w:ascii="Times New Roman" w:hAnsi="Times New Roman" w:cs="Times New Roman"/>
          <w:sz w:val="28"/>
          <w:szCs w:val="28"/>
        </w:rPr>
        <w:t>".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4.</w:t>
      </w:r>
      <w:r w:rsidRPr="00690445">
        <w:rPr>
          <w:rFonts w:ascii="Times New Roman" w:hAnsi="Times New Roman" w:cs="Times New Roman"/>
          <w:sz w:val="28"/>
          <w:szCs w:val="28"/>
        </w:rPr>
        <w:tab/>
        <w:t>Предельный фонд оплаты труда муниципальных служащих формируется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27144B" w:rsidRPr="00690445" w:rsidRDefault="0027144B" w:rsidP="0027144B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690445">
        <w:rPr>
          <w:rFonts w:ascii="Times New Roman" w:hAnsi="Times New Roman" w:cs="Times New Roman"/>
          <w:sz w:val="28"/>
          <w:szCs w:val="28"/>
        </w:rPr>
        <w:tab/>
        <w:t>Общее количество должностных окладов, учитываемое при расчете предельного размера фонда оплаты труда, установленное пунктом 1 порядка формирования предельного фонда оплаты труда муниципальных служащих, увеличивается на 10 процентов для выплаты премий. Объем средств, предусматриваемый на выплаты премий, не может быть использован на иные цели.</w:t>
      </w:r>
    </w:p>
    <w:p w:rsidR="0027144B" w:rsidRDefault="0027144B"/>
    <w:p w:rsidR="0027144B" w:rsidRDefault="0027144B"/>
    <w:p w:rsidR="0027144B" w:rsidRDefault="0027144B"/>
    <w:p w:rsidR="0027144B" w:rsidRDefault="0027144B"/>
    <w:p w:rsidR="0027144B" w:rsidRDefault="0027144B"/>
    <w:p w:rsidR="0027144B" w:rsidRDefault="0027144B"/>
    <w:p w:rsidR="0027144B" w:rsidRDefault="0027144B"/>
    <w:p w:rsidR="0027144B" w:rsidRDefault="0027144B"/>
    <w:p w:rsidR="0027144B" w:rsidRDefault="0027144B"/>
    <w:p w:rsidR="0027144B" w:rsidRDefault="0027144B"/>
    <w:p w:rsidR="0027144B" w:rsidRDefault="0027144B"/>
    <w:p w:rsidR="0027144B" w:rsidRDefault="0027144B"/>
    <w:p w:rsidR="0027144B" w:rsidRDefault="0027144B"/>
    <w:p w:rsidR="0027144B" w:rsidRDefault="0027144B"/>
    <w:p w:rsidR="0027144B" w:rsidRDefault="0027144B"/>
    <w:p w:rsidR="0027144B" w:rsidRDefault="0027144B"/>
    <w:sectPr w:rsidR="0027144B" w:rsidSect="00CD5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74FD1"/>
    <w:multiLevelType w:val="multilevel"/>
    <w:tmpl w:val="BE264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044"/>
    <w:rsid w:val="000464CA"/>
    <w:rsid w:val="000B7F4D"/>
    <w:rsid w:val="00241162"/>
    <w:rsid w:val="0026358A"/>
    <w:rsid w:val="0027144B"/>
    <w:rsid w:val="004C4F69"/>
    <w:rsid w:val="005B592C"/>
    <w:rsid w:val="007A2BEA"/>
    <w:rsid w:val="008169D8"/>
    <w:rsid w:val="0087318F"/>
    <w:rsid w:val="008D2FA9"/>
    <w:rsid w:val="009D1711"/>
    <w:rsid w:val="00BE4EF8"/>
    <w:rsid w:val="00CD5757"/>
    <w:rsid w:val="00E55044"/>
    <w:rsid w:val="00E7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550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E55044"/>
    <w:pPr>
      <w:ind w:left="720"/>
      <w:contextualSpacing/>
    </w:pPr>
  </w:style>
  <w:style w:type="table" w:styleId="a4">
    <w:name w:val="Table Grid"/>
    <w:basedOn w:val="a1"/>
    <w:uiPriority w:val="39"/>
    <w:rsid w:val="00E55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cp:lastPrinted>2023-05-18T01:43:00Z</cp:lastPrinted>
  <dcterms:created xsi:type="dcterms:W3CDTF">2023-04-27T07:40:00Z</dcterms:created>
  <dcterms:modified xsi:type="dcterms:W3CDTF">2023-05-18T01:45:00Z</dcterms:modified>
</cp:coreProperties>
</file>