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BF" w:rsidRDefault="004665BF" w:rsidP="00466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 Балахтинский район</w:t>
      </w:r>
    </w:p>
    <w:p w:rsidR="004665BF" w:rsidRDefault="004665BF" w:rsidP="00466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Петропавловский сельский Совет депутатов</w:t>
      </w:r>
    </w:p>
    <w:p w:rsidR="004665BF" w:rsidRDefault="004665BF" w:rsidP="004665BF">
      <w:pPr>
        <w:jc w:val="center"/>
        <w:rPr>
          <w:b/>
          <w:sz w:val="16"/>
          <w:szCs w:val="16"/>
        </w:rPr>
      </w:pPr>
    </w:p>
    <w:p w:rsidR="004665BF" w:rsidRDefault="004665BF" w:rsidP="004665BF">
      <w:pPr>
        <w:spacing w:before="240" w:after="120"/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РЕШЕНИЕ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</w:p>
    <w:p w:rsidR="004665BF" w:rsidRDefault="004665BF" w:rsidP="004665BF">
      <w:pPr>
        <w:spacing w:before="240" w:after="120"/>
        <w:rPr>
          <w:sz w:val="16"/>
          <w:szCs w:val="16"/>
        </w:rPr>
      </w:pPr>
      <w:r>
        <w:rPr>
          <w:sz w:val="28"/>
          <w:szCs w:val="28"/>
        </w:rPr>
        <w:t xml:space="preserve">от  </w:t>
      </w:r>
      <w:r w:rsidR="00E32BC1">
        <w:rPr>
          <w:sz w:val="28"/>
          <w:szCs w:val="28"/>
        </w:rPr>
        <w:t xml:space="preserve"> 25.12.2023</w:t>
      </w:r>
      <w:r w:rsidR="003D21B9">
        <w:rPr>
          <w:sz w:val="28"/>
          <w:szCs w:val="28"/>
        </w:rPr>
        <w:t xml:space="preserve"> </w:t>
      </w:r>
      <w:r w:rsidR="00AB54D4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Петропавловка </w:t>
      </w:r>
      <w:r w:rsidR="00001FF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AB54D4">
        <w:rPr>
          <w:sz w:val="28"/>
          <w:szCs w:val="28"/>
        </w:rPr>
        <w:t xml:space="preserve"> </w:t>
      </w:r>
      <w:r w:rsidR="00E32BC1">
        <w:rPr>
          <w:sz w:val="28"/>
          <w:szCs w:val="28"/>
        </w:rPr>
        <w:t>3-5р.</w:t>
      </w:r>
    </w:p>
    <w:p w:rsidR="004665BF" w:rsidRDefault="004665BF" w:rsidP="004665BF">
      <w:pPr>
        <w:pStyle w:val="a3"/>
        <w:jc w:val="both"/>
        <w:rPr>
          <w:b/>
        </w:rPr>
      </w:pPr>
    </w:p>
    <w:p w:rsidR="004665BF" w:rsidRDefault="004665BF" w:rsidP="004665BF">
      <w:pPr>
        <w:pStyle w:val="a3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внесении изменений в решение № 16-53р от 22.12.2016 г.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самоуправления».</w:t>
      </w:r>
    </w:p>
    <w:p w:rsidR="004665BF" w:rsidRDefault="004665BF" w:rsidP="004665B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86  Бюджетного кодекса Российской Федерации, ст. 53 Федерального закона от 06.10.2003 г. № 131-ФЗ «Об общих принципах организации местного самоуправления  в Российской Федерации», постановлением Совета администрации Красноярского края от 29.12.2007 года № 512-п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</w:t>
      </w:r>
      <w:proofErr w:type="gramEnd"/>
      <w:r>
        <w:rPr>
          <w:sz w:val="28"/>
          <w:szCs w:val="28"/>
        </w:rPr>
        <w:t xml:space="preserve"> муниципальных служащих», руководствуясь Уставом Петропавловского сельсовета, Петропавловский сельский Совет депутатов</w:t>
      </w:r>
    </w:p>
    <w:p w:rsidR="004665BF" w:rsidRDefault="004665BF" w:rsidP="004665B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665BF" w:rsidRDefault="004665BF" w:rsidP="004665BF">
      <w:pPr>
        <w:pStyle w:val="a3"/>
        <w:jc w:val="both"/>
        <w:rPr>
          <w:b/>
          <w:sz w:val="28"/>
          <w:szCs w:val="28"/>
        </w:rPr>
      </w:pPr>
    </w:p>
    <w:p w:rsidR="004C5FBE" w:rsidRDefault="004665BF" w:rsidP="00AB74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665BF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</w:t>
      </w:r>
      <w:r w:rsidR="004C5FBE">
        <w:rPr>
          <w:sz w:val="28"/>
          <w:szCs w:val="28"/>
        </w:rPr>
        <w:t xml:space="preserve">в решение </w:t>
      </w:r>
      <w:r w:rsidR="004C5FBE" w:rsidRPr="004C5FBE">
        <w:rPr>
          <w:sz w:val="28"/>
          <w:szCs w:val="28"/>
        </w:rPr>
        <w:t>№ 16-53р от 22.12.2016 г.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</w:t>
      </w:r>
      <w:r w:rsidR="004C5FBE">
        <w:rPr>
          <w:sz w:val="28"/>
          <w:szCs w:val="28"/>
        </w:rPr>
        <w:t xml:space="preserve"> следующие изменения:</w:t>
      </w:r>
    </w:p>
    <w:p w:rsidR="001541D9" w:rsidRPr="001541D9" w:rsidRDefault="001541D9" w:rsidP="001541D9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1D9">
        <w:rPr>
          <w:sz w:val="28"/>
          <w:szCs w:val="28"/>
        </w:rPr>
        <w:t>Пункт 2 раздела 2 приложения к решению дополнить подпунктом 2.1.</w:t>
      </w:r>
      <w:r>
        <w:rPr>
          <w:sz w:val="28"/>
          <w:szCs w:val="28"/>
        </w:rPr>
        <w:t xml:space="preserve"> следующего содержания</w:t>
      </w:r>
      <w:r w:rsidRPr="001541D9">
        <w:rPr>
          <w:sz w:val="28"/>
          <w:szCs w:val="28"/>
        </w:rPr>
        <w:t>:</w:t>
      </w:r>
    </w:p>
    <w:p w:rsidR="001541D9" w:rsidRPr="00482C1E" w:rsidRDefault="001541D9" w:rsidP="001541D9">
      <w:pPr>
        <w:ind w:firstLine="709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«Предельные размеры ежемесячного денежного поощрения, определенные в соответствии с пунктом 2 настоящего Положения, увеличиваются на 3000 рублей».</w:t>
      </w:r>
    </w:p>
    <w:p w:rsidR="001541D9" w:rsidRPr="001541D9" w:rsidRDefault="001541D9" w:rsidP="001541D9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41D9">
        <w:rPr>
          <w:sz w:val="28"/>
          <w:szCs w:val="28"/>
        </w:rPr>
        <w:t>Пункт 2 раздела 2 приложения к решению дополнить подпунктом 2.2.: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82C1E">
        <w:rPr>
          <w:sz w:val="28"/>
          <w:szCs w:val="28"/>
        </w:rPr>
        <w:t xml:space="preserve"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>
        <w:rPr>
          <w:sz w:val="28"/>
          <w:szCs w:val="28"/>
        </w:rPr>
        <w:t>с настоящим разделом</w:t>
      </w:r>
      <w:r w:rsidRPr="00482C1E">
        <w:rPr>
          <w:sz w:val="28"/>
          <w:szCs w:val="28"/>
        </w:rPr>
        <w:t>, увеличиваются на размер, рассчитываемый по формуле:</w:t>
      </w:r>
      <w:proofErr w:type="gramEnd"/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ЕДПув</w:t>
      </w:r>
      <w:proofErr w:type="spellEnd"/>
      <w:r w:rsidRPr="00482C1E">
        <w:rPr>
          <w:sz w:val="28"/>
          <w:szCs w:val="28"/>
        </w:rPr>
        <w:t xml:space="preserve"> = </w:t>
      </w: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x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- </w:t>
      </w: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>, (1)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где: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lastRenderedPageBreak/>
        <w:t>ЕДПув</w:t>
      </w:r>
      <w:proofErr w:type="spellEnd"/>
      <w:r w:rsidRPr="00482C1E"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= (ОТ1 + (3000 </w:t>
      </w:r>
      <w:proofErr w:type="spellStart"/>
      <w:r w:rsidRPr="00482C1E">
        <w:rPr>
          <w:sz w:val="28"/>
          <w:szCs w:val="28"/>
        </w:rPr>
        <w:t>руб</w:t>
      </w:r>
      <w:proofErr w:type="gramStart"/>
      <w:r w:rsidRPr="00482C1E">
        <w:rPr>
          <w:sz w:val="28"/>
          <w:szCs w:val="28"/>
        </w:rPr>
        <w:t>.х</w:t>
      </w:r>
      <w:proofErr w:type="spellEnd"/>
      <w:proofErr w:type="gram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Кмес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х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Крк</w:t>
      </w:r>
      <w:proofErr w:type="spellEnd"/>
      <w:r w:rsidRPr="00482C1E">
        <w:rPr>
          <w:sz w:val="28"/>
          <w:szCs w:val="28"/>
        </w:rPr>
        <w:t>) + ОТ2) / (ОТ1 + ОТ2), (2)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где: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ОТ</w:t>
      </w:r>
      <w:proofErr w:type="gramStart"/>
      <w:r w:rsidRPr="00482C1E">
        <w:rPr>
          <w:sz w:val="28"/>
          <w:szCs w:val="28"/>
        </w:rPr>
        <w:t>1</w:t>
      </w:r>
      <w:proofErr w:type="gramEnd"/>
      <w:r w:rsidRPr="00482C1E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с нормативными правовыми актами Российской Федерации, за период до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ОТ</w:t>
      </w:r>
      <w:proofErr w:type="gramStart"/>
      <w:r w:rsidRPr="00482C1E">
        <w:rPr>
          <w:sz w:val="28"/>
          <w:szCs w:val="28"/>
        </w:rPr>
        <w:t>2</w:t>
      </w:r>
      <w:proofErr w:type="gramEnd"/>
      <w:r w:rsidRPr="00482C1E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с нормативными правовыми актами Российской Федерации, за период с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Кмес</w:t>
      </w:r>
      <w:proofErr w:type="spellEnd"/>
      <w:r w:rsidRPr="00482C1E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Крк</w:t>
      </w:r>
      <w:proofErr w:type="spellEnd"/>
      <w:r w:rsidRPr="00482C1E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1541D9" w:rsidRDefault="003D21B9" w:rsidP="001541D9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Приложение к Положению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B7492" w:rsidRPr="00AB7492" w:rsidRDefault="00AB7492" w:rsidP="001541D9">
      <w:pPr>
        <w:pStyle w:val="a4"/>
        <w:numPr>
          <w:ilvl w:val="0"/>
          <w:numId w:val="4"/>
        </w:numPr>
        <w:ind w:right="-143"/>
        <w:jc w:val="both"/>
        <w:rPr>
          <w:sz w:val="28"/>
          <w:szCs w:val="20"/>
        </w:rPr>
      </w:pPr>
      <w:proofErr w:type="gramStart"/>
      <w:r w:rsidRPr="00AB7492">
        <w:rPr>
          <w:sz w:val="28"/>
          <w:szCs w:val="20"/>
        </w:rPr>
        <w:t>Контроль за</w:t>
      </w:r>
      <w:proofErr w:type="gramEnd"/>
      <w:r w:rsidRPr="00AB7492">
        <w:rPr>
          <w:sz w:val="28"/>
          <w:szCs w:val="20"/>
        </w:rPr>
        <w:t xml:space="preserve"> выполнением настоящего решения оставляю за собой.</w:t>
      </w:r>
    </w:p>
    <w:p w:rsidR="004C5FBE" w:rsidRDefault="004C5FBE" w:rsidP="001541D9">
      <w:pPr>
        <w:pStyle w:val="a4"/>
        <w:numPr>
          <w:ilvl w:val="0"/>
          <w:numId w:val="4"/>
        </w:numPr>
        <w:ind w:right="-143"/>
        <w:jc w:val="both"/>
        <w:rPr>
          <w:sz w:val="28"/>
          <w:szCs w:val="20"/>
        </w:rPr>
      </w:pPr>
      <w:r w:rsidRPr="00AB7492">
        <w:rPr>
          <w:sz w:val="28"/>
          <w:szCs w:val="20"/>
        </w:rPr>
        <w:t xml:space="preserve"> </w:t>
      </w:r>
      <w:r w:rsidR="00AB7492" w:rsidRPr="00AB7492">
        <w:rPr>
          <w:sz w:val="28"/>
          <w:szCs w:val="20"/>
        </w:rPr>
        <w:t>Решение вступает в силу в день, следующий за днем его официального опубликования в газете «Петропавловские вести» и применяется с 01.01.20</w:t>
      </w:r>
      <w:r w:rsidR="001541D9">
        <w:rPr>
          <w:sz w:val="28"/>
          <w:szCs w:val="20"/>
        </w:rPr>
        <w:t>24</w:t>
      </w:r>
      <w:r w:rsidR="00AB7492" w:rsidRPr="00AB7492">
        <w:rPr>
          <w:sz w:val="28"/>
          <w:szCs w:val="20"/>
        </w:rPr>
        <w:t xml:space="preserve"> г.</w:t>
      </w: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AB7492" w:rsidRDefault="00AB7492" w:rsidP="00AB7492">
      <w:pPr>
        <w:pStyle w:val="a4"/>
        <w:ind w:right="-14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Председатель </w:t>
      </w:r>
      <w:proofErr w:type="gramStart"/>
      <w:r>
        <w:rPr>
          <w:sz w:val="28"/>
          <w:szCs w:val="20"/>
        </w:rPr>
        <w:t>Петропавловского</w:t>
      </w:r>
      <w:proofErr w:type="gramEnd"/>
      <w:r>
        <w:rPr>
          <w:sz w:val="28"/>
          <w:szCs w:val="20"/>
        </w:rPr>
        <w:t xml:space="preserve"> </w:t>
      </w:r>
    </w:p>
    <w:p w:rsidR="00AB7492" w:rsidRDefault="001541D9" w:rsidP="00AB7492">
      <w:pPr>
        <w:pStyle w:val="a4"/>
        <w:ind w:right="-14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Совета депутатов                              Е.В.Кирилова </w:t>
      </w: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AB7492" w:rsidRDefault="001541D9" w:rsidP="00AB7492">
      <w:pPr>
        <w:pStyle w:val="a4"/>
        <w:ind w:right="-143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AB7492">
        <w:rPr>
          <w:sz w:val="28"/>
          <w:szCs w:val="20"/>
        </w:rPr>
        <w:t xml:space="preserve">лава сельсовета                           </w:t>
      </w:r>
      <w:r w:rsidR="0055762E">
        <w:rPr>
          <w:sz w:val="28"/>
          <w:szCs w:val="20"/>
        </w:rPr>
        <w:t xml:space="preserve">  </w:t>
      </w:r>
      <w:r w:rsidR="00AB7492">
        <w:rPr>
          <w:sz w:val="28"/>
          <w:szCs w:val="20"/>
        </w:rPr>
        <w:t xml:space="preserve">                    </w:t>
      </w:r>
      <w:proofErr w:type="spellStart"/>
      <w:r w:rsidR="00AB7492">
        <w:rPr>
          <w:sz w:val="28"/>
          <w:szCs w:val="20"/>
        </w:rPr>
        <w:t>Н.В.Захаренко</w:t>
      </w:r>
      <w:proofErr w:type="spellEnd"/>
    </w:p>
    <w:p w:rsidR="00AB7492" w:rsidRDefault="00AB7492" w:rsidP="00AB7492">
      <w:pPr>
        <w:pStyle w:val="a4"/>
        <w:ind w:right="-143"/>
        <w:jc w:val="both"/>
        <w:rPr>
          <w:sz w:val="28"/>
          <w:szCs w:val="20"/>
        </w:rPr>
      </w:pPr>
    </w:p>
    <w:p w:rsidR="00EA1334" w:rsidRDefault="00EA1334" w:rsidP="00AB7492">
      <w:pPr>
        <w:pStyle w:val="a4"/>
        <w:ind w:right="-143"/>
        <w:jc w:val="both"/>
        <w:rPr>
          <w:sz w:val="28"/>
          <w:szCs w:val="20"/>
        </w:rPr>
      </w:pPr>
    </w:p>
    <w:p w:rsidR="00EA1334" w:rsidRDefault="00EA1334" w:rsidP="00AB7492">
      <w:pPr>
        <w:pStyle w:val="a4"/>
        <w:ind w:right="-143"/>
        <w:jc w:val="both"/>
        <w:rPr>
          <w:sz w:val="28"/>
          <w:szCs w:val="20"/>
        </w:rPr>
      </w:pPr>
    </w:p>
    <w:p w:rsidR="00EA1334" w:rsidRDefault="00EA1334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1541D9" w:rsidRDefault="001541D9" w:rsidP="00AB7492">
      <w:pPr>
        <w:pStyle w:val="a4"/>
        <w:ind w:right="-143"/>
        <w:jc w:val="both"/>
        <w:rPr>
          <w:sz w:val="28"/>
          <w:szCs w:val="20"/>
        </w:rPr>
      </w:pPr>
    </w:p>
    <w:p w:rsidR="00EA1334" w:rsidRDefault="00EA1334" w:rsidP="00EA1334">
      <w:pPr>
        <w:pStyle w:val="ConsPlusNormal"/>
        <w:ind w:left="-426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334" w:rsidRDefault="00EA1334" w:rsidP="00EA1334">
      <w:pPr>
        <w:pStyle w:val="ConsPlusNormal"/>
        <w:ind w:left="-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к решению</w:t>
      </w:r>
    </w:p>
    <w:p w:rsidR="00EA1334" w:rsidRDefault="00EA1334" w:rsidP="00EA1334">
      <w:pPr>
        <w:widowControl w:val="0"/>
        <w:tabs>
          <w:tab w:val="left" w:pos="5103"/>
        </w:tabs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>Петропавловского  сельского</w:t>
      </w:r>
    </w:p>
    <w:p w:rsidR="00EA1334" w:rsidRDefault="00EA1334" w:rsidP="00EA1334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EA1334" w:rsidRDefault="00EA1334" w:rsidP="00EA1334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2BC1">
        <w:rPr>
          <w:sz w:val="28"/>
          <w:szCs w:val="28"/>
        </w:rPr>
        <w:t>25.12.2023г.</w:t>
      </w:r>
      <w:r>
        <w:rPr>
          <w:sz w:val="28"/>
          <w:szCs w:val="28"/>
        </w:rPr>
        <w:t xml:space="preserve">  № </w:t>
      </w:r>
      <w:r w:rsidR="00E32BC1">
        <w:rPr>
          <w:sz w:val="28"/>
          <w:szCs w:val="28"/>
        </w:rPr>
        <w:t>3-5</w:t>
      </w:r>
      <w:r w:rsidR="001541D9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E32BC1">
        <w:rPr>
          <w:sz w:val="28"/>
          <w:szCs w:val="28"/>
        </w:rPr>
        <w:t>.</w:t>
      </w:r>
    </w:p>
    <w:p w:rsidR="00EA1334" w:rsidRDefault="00EA1334" w:rsidP="00EA1334">
      <w:pPr>
        <w:widowControl w:val="0"/>
        <w:autoSpaceDE w:val="0"/>
        <w:autoSpaceDN w:val="0"/>
        <w:adjustRightInd w:val="0"/>
        <w:ind w:left="5664" w:firstLine="540"/>
        <w:jc w:val="right"/>
        <w:rPr>
          <w:sz w:val="28"/>
          <w:szCs w:val="28"/>
        </w:rPr>
      </w:pPr>
    </w:p>
    <w:p w:rsidR="00EA1334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A1334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 </w:t>
      </w:r>
    </w:p>
    <w:p w:rsidR="00EA1334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 СЕЛЬСОВЕТА</w:t>
      </w:r>
    </w:p>
    <w:p w:rsidR="00EA1334" w:rsidRDefault="00EA1334" w:rsidP="00EA1334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EA1334" w:rsidRDefault="00EA1334" w:rsidP="00EA1334">
      <w:pPr>
        <w:tabs>
          <w:tab w:val="left" w:pos="3686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1. Общие положения</w:t>
      </w:r>
    </w:p>
    <w:p w:rsidR="00EA1334" w:rsidRDefault="00EA1334" w:rsidP="00EA1334">
      <w:pPr>
        <w:ind w:firstLine="709"/>
        <w:jc w:val="both"/>
        <w:rPr>
          <w:sz w:val="28"/>
          <w:szCs w:val="20"/>
        </w:rPr>
      </w:pPr>
      <w:r>
        <w:rPr>
          <w:b/>
          <w:sz w:val="20"/>
          <w:szCs w:val="20"/>
        </w:rPr>
        <w:t> </w:t>
      </w:r>
      <w:r>
        <w:rPr>
          <w:sz w:val="28"/>
          <w:szCs w:val="28"/>
        </w:rPr>
        <w:t>1.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0"/>
        </w:rPr>
        <w:t>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лица).</w:t>
      </w:r>
    </w:p>
    <w:p w:rsidR="00EA1334" w:rsidRDefault="00EA1334" w:rsidP="00EA1334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Оплата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 является расходным обязательством администрации </w:t>
      </w:r>
      <w:r>
        <w:rPr>
          <w:sz w:val="28"/>
          <w:szCs w:val="28"/>
        </w:rPr>
        <w:t>Петропавловского</w:t>
      </w:r>
      <w:r>
        <w:rPr>
          <w:sz w:val="28"/>
          <w:szCs w:val="20"/>
        </w:rPr>
        <w:t xml:space="preserve"> сельсовета.</w:t>
      </w:r>
    </w:p>
    <w:p w:rsidR="00EA1334" w:rsidRDefault="00EA1334" w:rsidP="00EA1334">
      <w:pPr>
        <w:tabs>
          <w:tab w:val="left" w:pos="3686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2. Оплата труда выборных должностных лиц</w:t>
      </w:r>
    </w:p>
    <w:p w:rsidR="00EA1334" w:rsidRDefault="00EA1334" w:rsidP="00EA133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 Система оплаты труда выборных должностных лиц состоит из денежного вознаграждения и ежемесячного денежного поощрения.</w:t>
      </w:r>
    </w:p>
    <w:p w:rsidR="00EA1334" w:rsidRDefault="00EA1334" w:rsidP="00EA133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 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 установлены в приложении 1 к настоящему Положению.</w:t>
      </w:r>
    </w:p>
    <w:p w:rsidR="001541D9" w:rsidRDefault="001541D9" w:rsidP="00EA1334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2.1</w:t>
      </w:r>
      <w:r w:rsidRPr="001541D9">
        <w:rPr>
          <w:sz w:val="28"/>
          <w:szCs w:val="28"/>
        </w:rPr>
        <w:t xml:space="preserve"> </w:t>
      </w:r>
      <w:r w:rsidRPr="00482C1E">
        <w:rPr>
          <w:sz w:val="28"/>
          <w:szCs w:val="28"/>
        </w:rPr>
        <w:t>Предельные размеры ежемесячного денежного поощрения, определенные в соответствии с пунктом 2 настоящего Положения, увеличиваются на 3000 рублей</w:t>
      </w:r>
      <w:r>
        <w:rPr>
          <w:sz w:val="28"/>
          <w:szCs w:val="28"/>
        </w:rPr>
        <w:t>.</w:t>
      </w:r>
    </w:p>
    <w:p w:rsidR="001541D9" w:rsidRPr="00482C1E" w:rsidRDefault="001541D9" w:rsidP="001541D9">
      <w:pPr>
        <w:pStyle w:val="a4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 </w:t>
      </w:r>
      <w:r w:rsidRPr="00482C1E">
        <w:rPr>
          <w:sz w:val="28"/>
          <w:szCs w:val="28"/>
        </w:rPr>
        <w:t>В</w:t>
      </w:r>
      <w:proofErr w:type="gramEnd"/>
      <w:r w:rsidRPr="00482C1E">
        <w:rPr>
          <w:sz w:val="28"/>
          <w:szCs w:val="28"/>
        </w:rPr>
        <w:t xml:space="preserve">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>
        <w:rPr>
          <w:sz w:val="28"/>
          <w:szCs w:val="28"/>
        </w:rPr>
        <w:t>с настоящим разделом</w:t>
      </w:r>
      <w:r w:rsidRPr="00482C1E">
        <w:rPr>
          <w:sz w:val="28"/>
          <w:szCs w:val="28"/>
        </w:rPr>
        <w:t>, увеличиваются на размер, рассчитываемый по формуле: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ЕДПув</w:t>
      </w:r>
      <w:proofErr w:type="spellEnd"/>
      <w:r w:rsidRPr="00482C1E">
        <w:rPr>
          <w:sz w:val="28"/>
          <w:szCs w:val="28"/>
        </w:rPr>
        <w:t xml:space="preserve"> = </w:t>
      </w: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x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- </w:t>
      </w: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>, (1)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lastRenderedPageBreak/>
        <w:t>где: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ЕДПув</w:t>
      </w:r>
      <w:proofErr w:type="spellEnd"/>
      <w:r w:rsidRPr="00482C1E"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Отп</w:t>
      </w:r>
      <w:proofErr w:type="spellEnd"/>
      <w:r w:rsidRPr="00482C1E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Кув</w:t>
      </w:r>
      <w:proofErr w:type="spellEnd"/>
      <w:r w:rsidRPr="00482C1E">
        <w:rPr>
          <w:sz w:val="28"/>
          <w:szCs w:val="28"/>
        </w:rPr>
        <w:t xml:space="preserve"> = (ОТ1 + (3000 </w:t>
      </w:r>
      <w:proofErr w:type="spellStart"/>
      <w:r w:rsidRPr="00482C1E">
        <w:rPr>
          <w:sz w:val="28"/>
          <w:szCs w:val="28"/>
        </w:rPr>
        <w:t>руб</w:t>
      </w:r>
      <w:proofErr w:type="gramStart"/>
      <w:r w:rsidRPr="00482C1E">
        <w:rPr>
          <w:sz w:val="28"/>
          <w:szCs w:val="28"/>
        </w:rPr>
        <w:t>.х</w:t>
      </w:r>
      <w:proofErr w:type="spellEnd"/>
      <w:proofErr w:type="gram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Кмес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х</w:t>
      </w:r>
      <w:proofErr w:type="spellEnd"/>
      <w:r w:rsidRPr="00482C1E">
        <w:rPr>
          <w:sz w:val="28"/>
          <w:szCs w:val="28"/>
        </w:rPr>
        <w:t xml:space="preserve"> </w:t>
      </w:r>
      <w:proofErr w:type="spellStart"/>
      <w:r w:rsidRPr="00482C1E">
        <w:rPr>
          <w:sz w:val="28"/>
          <w:szCs w:val="28"/>
        </w:rPr>
        <w:t>Крк</w:t>
      </w:r>
      <w:proofErr w:type="spellEnd"/>
      <w:r w:rsidRPr="00482C1E">
        <w:rPr>
          <w:sz w:val="28"/>
          <w:szCs w:val="28"/>
        </w:rPr>
        <w:t>) + ОТ2) / (ОТ1 + ОТ2), (2)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где: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ОТ</w:t>
      </w:r>
      <w:proofErr w:type="gramStart"/>
      <w:r w:rsidRPr="00482C1E">
        <w:rPr>
          <w:sz w:val="28"/>
          <w:szCs w:val="28"/>
        </w:rPr>
        <w:t>1</w:t>
      </w:r>
      <w:proofErr w:type="gramEnd"/>
      <w:r w:rsidRPr="00482C1E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с нормативными правовыми актами Российской Федерации, за период до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ОТ</w:t>
      </w:r>
      <w:proofErr w:type="gramStart"/>
      <w:r w:rsidRPr="00482C1E">
        <w:rPr>
          <w:sz w:val="28"/>
          <w:szCs w:val="28"/>
        </w:rPr>
        <w:t>2</w:t>
      </w:r>
      <w:proofErr w:type="gramEnd"/>
      <w:r w:rsidRPr="00482C1E"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82C1E">
        <w:rPr>
          <w:sz w:val="28"/>
          <w:szCs w:val="28"/>
        </w:rPr>
        <w:t>с нормативными правовыми актами Российской Федерации, за период с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Кмес</w:t>
      </w:r>
      <w:proofErr w:type="spellEnd"/>
      <w:r w:rsidRPr="00482C1E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541D9" w:rsidRPr="00482C1E" w:rsidRDefault="001541D9" w:rsidP="001541D9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82C1E">
        <w:rPr>
          <w:sz w:val="28"/>
          <w:szCs w:val="28"/>
        </w:rPr>
        <w:t>Крк</w:t>
      </w:r>
      <w:proofErr w:type="spellEnd"/>
      <w:r w:rsidRPr="00482C1E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541D9" w:rsidRDefault="001541D9" w:rsidP="00EA1334">
      <w:pPr>
        <w:ind w:firstLine="708"/>
        <w:jc w:val="both"/>
        <w:rPr>
          <w:sz w:val="28"/>
          <w:szCs w:val="20"/>
        </w:rPr>
      </w:pPr>
    </w:p>
    <w:p w:rsidR="00EA1334" w:rsidRDefault="00EA1334" w:rsidP="00EA1334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Дополнительно к денежному вознаграждению выборным должностным лицам выплачивается ежемесячное денежное поощрение в размере одного месячного денежного вознаграждения.</w:t>
      </w:r>
    </w:p>
    <w:p w:rsidR="00EA1334" w:rsidRDefault="00EA1334" w:rsidP="00EA1334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условиями.</w:t>
      </w:r>
    </w:p>
    <w:p w:rsidR="00EA1334" w:rsidRDefault="00EA1334" w:rsidP="00EA1334">
      <w:pPr>
        <w:tabs>
          <w:tab w:val="left" w:pos="3686"/>
        </w:tabs>
        <w:ind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3. Индексация </w:t>
      </w:r>
      <w:proofErr w:type="gramStart"/>
      <w:r>
        <w:rPr>
          <w:b/>
          <w:sz w:val="28"/>
          <w:szCs w:val="20"/>
        </w:rPr>
        <w:t>размеров оплаты труда</w:t>
      </w:r>
      <w:proofErr w:type="gramEnd"/>
    </w:p>
    <w:p w:rsidR="00EA1334" w:rsidRDefault="00EA1334" w:rsidP="00EA1334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AB7492">
        <w:rPr>
          <w:sz w:val="28"/>
          <w:szCs w:val="20"/>
        </w:rPr>
        <w:t xml:space="preserve">Индексация (увеличение) </w:t>
      </w:r>
      <w:proofErr w:type="gramStart"/>
      <w:r w:rsidRPr="00AB7492">
        <w:rPr>
          <w:sz w:val="28"/>
          <w:szCs w:val="20"/>
        </w:rPr>
        <w:t>размеров оплаты труда</w:t>
      </w:r>
      <w:proofErr w:type="gramEnd"/>
      <w:r w:rsidRPr="00AB7492">
        <w:rPr>
          <w:sz w:val="28"/>
          <w:szCs w:val="20"/>
        </w:rPr>
        <w:t xml:space="preserve"> выборных должностных лиц осуществляется в соответствии с Законом края о краевом бюджете </w:t>
      </w:r>
      <w:r>
        <w:rPr>
          <w:sz w:val="28"/>
          <w:szCs w:val="20"/>
        </w:rPr>
        <w:t xml:space="preserve"> и бюджетом Петропавловского сельсовета </w:t>
      </w:r>
      <w:r w:rsidRPr="00AB7492">
        <w:rPr>
          <w:sz w:val="28"/>
          <w:szCs w:val="20"/>
        </w:rPr>
        <w:t>на очередной  финансовый год и плановый период.</w:t>
      </w:r>
    </w:p>
    <w:p w:rsidR="00EA1334" w:rsidRDefault="00EA1334" w:rsidP="00EA1334">
      <w:pPr>
        <w:ind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4. Вступление настоящего Положения в силу</w:t>
      </w:r>
    </w:p>
    <w:p w:rsidR="00EA1334" w:rsidRDefault="00EA1334" w:rsidP="00EA1334">
      <w:pPr>
        <w:tabs>
          <w:tab w:val="left" w:pos="368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 Настоящее Положение  вступает в силу после его официального опубликования в газете «</w:t>
      </w:r>
      <w:r>
        <w:rPr>
          <w:sz w:val="28"/>
          <w:szCs w:val="28"/>
        </w:rPr>
        <w:t>Петропавловские</w:t>
      </w:r>
      <w:r>
        <w:rPr>
          <w:sz w:val="28"/>
          <w:szCs w:val="20"/>
        </w:rPr>
        <w:t xml:space="preserve"> вести».</w:t>
      </w:r>
    </w:p>
    <w:p w:rsidR="00EA1334" w:rsidRDefault="00EA1334" w:rsidP="00EA1334">
      <w:pPr>
        <w:tabs>
          <w:tab w:val="left" w:pos="3686"/>
        </w:tabs>
        <w:ind w:firstLine="709"/>
        <w:jc w:val="both"/>
        <w:rPr>
          <w:sz w:val="28"/>
          <w:szCs w:val="20"/>
        </w:rPr>
      </w:pPr>
    </w:p>
    <w:p w:rsidR="00EA1334" w:rsidRDefault="00EA1334" w:rsidP="00EA1334">
      <w:pPr>
        <w:tabs>
          <w:tab w:val="left" w:pos="3686"/>
        </w:tabs>
        <w:rPr>
          <w:sz w:val="28"/>
          <w:szCs w:val="20"/>
        </w:rPr>
      </w:pPr>
      <w:bookmarkStart w:id="0" w:name="_GoBack"/>
      <w:bookmarkEnd w:id="0"/>
    </w:p>
    <w:p w:rsidR="00EA1334" w:rsidRDefault="00EA1334" w:rsidP="00EA1334">
      <w:pPr>
        <w:tabs>
          <w:tab w:val="left" w:pos="3686"/>
        </w:tabs>
        <w:ind w:left="4860"/>
        <w:rPr>
          <w:sz w:val="28"/>
          <w:szCs w:val="28"/>
        </w:rPr>
      </w:pPr>
      <w:r>
        <w:rPr>
          <w:sz w:val="28"/>
          <w:szCs w:val="20"/>
        </w:rPr>
        <w:lastRenderedPageBreak/>
        <w:t>Приложение 1</w:t>
      </w:r>
      <w:r>
        <w:rPr>
          <w:sz w:val="28"/>
          <w:szCs w:val="28"/>
        </w:rPr>
        <w:t xml:space="preserve"> к положению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</w:t>
      </w:r>
    </w:p>
    <w:p w:rsidR="00EA1334" w:rsidRDefault="00EA1334" w:rsidP="00EA1334">
      <w:pPr>
        <w:tabs>
          <w:tab w:val="left" w:pos="3686"/>
        </w:tabs>
        <w:ind w:left="4860"/>
        <w:rPr>
          <w:sz w:val="28"/>
          <w:szCs w:val="28"/>
        </w:rPr>
      </w:pPr>
      <w:r>
        <w:rPr>
          <w:sz w:val="28"/>
          <w:szCs w:val="28"/>
        </w:rPr>
        <w:t>Петропавловского сельсовета</w:t>
      </w:r>
    </w:p>
    <w:p w:rsidR="00EA1334" w:rsidRDefault="00EA1334" w:rsidP="00EA1334">
      <w:pPr>
        <w:tabs>
          <w:tab w:val="left" w:pos="3686"/>
        </w:tabs>
        <w:ind w:left="4248" w:firstLine="709"/>
        <w:rPr>
          <w:sz w:val="28"/>
          <w:szCs w:val="20"/>
        </w:rPr>
      </w:pPr>
    </w:p>
    <w:p w:rsidR="00EA1334" w:rsidRDefault="00EA1334" w:rsidP="00EA1334">
      <w:pPr>
        <w:tabs>
          <w:tab w:val="left" w:pos="3686"/>
        </w:tabs>
        <w:ind w:firstLine="709"/>
        <w:jc w:val="right"/>
        <w:rPr>
          <w:sz w:val="28"/>
          <w:szCs w:val="20"/>
        </w:rPr>
      </w:pP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Размеры</w:t>
      </w: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денежного вознаграждения депутатов, выборных должностных лиц, </w:t>
      </w: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осуществляющих</w:t>
      </w:r>
      <w:proofErr w:type="gramEnd"/>
      <w:r>
        <w:rPr>
          <w:sz w:val="28"/>
          <w:szCs w:val="20"/>
        </w:rPr>
        <w:t xml:space="preserve"> свои полномочия на постоянной основе, </w:t>
      </w: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 членов выборных органов местного самоуправления </w:t>
      </w: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  <w:r>
        <w:rPr>
          <w:sz w:val="28"/>
          <w:szCs w:val="28"/>
        </w:rPr>
        <w:t>Петропавловского</w:t>
      </w:r>
      <w:r>
        <w:rPr>
          <w:sz w:val="28"/>
          <w:szCs w:val="20"/>
        </w:rPr>
        <w:t xml:space="preserve"> сельсовета</w:t>
      </w:r>
    </w:p>
    <w:p w:rsidR="00EA1334" w:rsidRDefault="00EA1334" w:rsidP="00EA1334">
      <w:pPr>
        <w:tabs>
          <w:tab w:val="left" w:pos="3686"/>
        </w:tabs>
        <w:jc w:val="center"/>
        <w:rPr>
          <w:sz w:val="28"/>
          <w:szCs w:val="20"/>
        </w:rPr>
      </w:pPr>
    </w:p>
    <w:p w:rsidR="00EA1334" w:rsidRDefault="00EA1334" w:rsidP="00EA1334">
      <w:pPr>
        <w:tabs>
          <w:tab w:val="left" w:pos="3686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(рублей в месяц)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3101"/>
      </w:tblGrid>
      <w:tr w:rsidR="00EA1334" w:rsidTr="00EA133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Default="00EA1334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Default="00EA1334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Размер денежного вознаграждения</w:t>
            </w:r>
          </w:p>
        </w:tc>
      </w:tr>
      <w:tr w:rsidR="00EA1334" w:rsidTr="00EA133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Default="00EA1334">
            <w:pPr>
              <w:tabs>
                <w:tab w:val="left" w:pos="3686"/>
              </w:tabs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Глава сельсовета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Default="003D21B9">
            <w:pPr>
              <w:tabs>
                <w:tab w:val="left" w:pos="3686"/>
              </w:tabs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21705</w:t>
            </w:r>
          </w:p>
        </w:tc>
      </w:tr>
    </w:tbl>
    <w:p w:rsidR="00EA1334" w:rsidRDefault="00EA1334" w:rsidP="00EA1334">
      <w:pPr>
        <w:tabs>
          <w:tab w:val="left" w:pos="3686"/>
        </w:tabs>
        <w:jc w:val="right"/>
        <w:rPr>
          <w:sz w:val="28"/>
          <w:szCs w:val="20"/>
        </w:rPr>
      </w:pPr>
    </w:p>
    <w:p w:rsidR="00EA1334" w:rsidRDefault="00EA1334" w:rsidP="00EA1334">
      <w:pPr>
        <w:jc w:val="center"/>
        <w:rPr>
          <w:sz w:val="28"/>
          <w:szCs w:val="28"/>
        </w:rPr>
      </w:pPr>
    </w:p>
    <w:p w:rsidR="00EA1334" w:rsidRDefault="00EA1334" w:rsidP="00EA1334">
      <w:pPr>
        <w:pStyle w:val="a3"/>
        <w:jc w:val="both"/>
        <w:rPr>
          <w:sz w:val="28"/>
          <w:szCs w:val="28"/>
        </w:rPr>
      </w:pPr>
    </w:p>
    <w:p w:rsidR="00EA1334" w:rsidRDefault="00EA1334" w:rsidP="00EA1334"/>
    <w:p w:rsidR="00EA1334" w:rsidRDefault="00EA1334" w:rsidP="00EA1334"/>
    <w:p w:rsidR="00EA1334" w:rsidRDefault="00EA1334" w:rsidP="00EA1334"/>
    <w:p w:rsidR="00EA1334" w:rsidRPr="00AB7492" w:rsidRDefault="00EA1334" w:rsidP="00AB7492">
      <w:pPr>
        <w:pStyle w:val="a4"/>
        <w:ind w:right="-143"/>
        <w:jc w:val="both"/>
        <w:rPr>
          <w:sz w:val="28"/>
          <w:szCs w:val="20"/>
        </w:rPr>
      </w:pPr>
    </w:p>
    <w:sectPr w:rsidR="00EA1334" w:rsidRPr="00AB7492" w:rsidSect="00A0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766"/>
    <w:multiLevelType w:val="hybridMultilevel"/>
    <w:tmpl w:val="410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4327"/>
    <w:multiLevelType w:val="hybridMultilevel"/>
    <w:tmpl w:val="0768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7B95"/>
    <w:multiLevelType w:val="multilevel"/>
    <w:tmpl w:val="BE6CA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665BF"/>
    <w:rsid w:val="00001FFB"/>
    <w:rsid w:val="000F314C"/>
    <w:rsid w:val="001541D9"/>
    <w:rsid w:val="00234D4D"/>
    <w:rsid w:val="003D21B9"/>
    <w:rsid w:val="004665BF"/>
    <w:rsid w:val="004B145F"/>
    <w:rsid w:val="004C5FBE"/>
    <w:rsid w:val="0055762E"/>
    <w:rsid w:val="0058479E"/>
    <w:rsid w:val="005D07B4"/>
    <w:rsid w:val="00785CC0"/>
    <w:rsid w:val="007A08C2"/>
    <w:rsid w:val="007D0201"/>
    <w:rsid w:val="00870AA5"/>
    <w:rsid w:val="00940479"/>
    <w:rsid w:val="00990BF8"/>
    <w:rsid w:val="00A01E90"/>
    <w:rsid w:val="00AB54D4"/>
    <w:rsid w:val="00AB7492"/>
    <w:rsid w:val="00C6702C"/>
    <w:rsid w:val="00D66D99"/>
    <w:rsid w:val="00E32BC1"/>
    <w:rsid w:val="00E72A14"/>
    <w:rsid w:val="00EA1334"/>
    <w:rsid w:val="00F5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5BF"/>
    <w:pPr>
      <w:ind w:left="720"/>
      <w:contextualSpacing/>
    </w:pPr>
  </w:style>
  <w:style w:type="paragraph" w:customStyle="1" w:styleId="ConsPlusNormal">
    <w:name w:val="ConsPlusNormal"/>
    <w:uiPriority w:val="99"/>
    <w:rsid w:val="00EA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2023-12-21T02:52:00Z</cp:lastPrinted>
  <dcterms:created xsi:type="dcterms:W3CDTF">2023-12-21T03:01:00Z</dcterms:created>
  <dcterms:modified xsi:type="dcterms:W3CDTF">2023-12-21T03:01:00Z</dcterms:modified>
</cp:coreProperties>
</file>