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B3" w:rsidRDefault="002E6AB3" w:rsidP="003C426A">
      <w:pPr>
        <w:jc w:val="center"/>
        <w:rPr>
          <w:b/>
          <w:sz w:val="36"/>
          <w:szCs w:val="36"/>
        </w:rPr>
      </w:pPr>
      <w:r>
        <w:rPr>
          <w:b/>
          <w:sz w:val="36"/>
          <w:szCs w:val="36"/>
        </w:rPr>
        <w:t>Петропавловский сельский Совет депутатов</w:t>
      </w:r>
    </w:p>
    <w:p w:rsidR="002E6AB3" w:rsidRDefault="002E6AB3" w:rsidP="003C426A">
      <w:pPr>
        <w:jc w:val="center"/>
        <w:rPr>
          <w:b/>
          <w:sz w:val="36"/>
          <w:szCs w:val="36"/>
        </w:rPr>
      </w:pPr>
      <w:r>
        <w:rPr>
          <w:b/>
          <w:sz w:val="36"/>
          <w:szCs w:val="36"/>
        </w:rPr>
        <w:t>Балахтинского района  Красноярского края</w:t>
      </w:r>
    </w:p>
    <w:p w:rsidR="002E6AB3" w:rsidRDefault="002E6AB3" w:rsidP="003C426A">
      <w:pPr>
        <w:jc w:val="center"/>
        <w:rPr>
          <w:b/>
          <w:sz w:val="36"/>
          <w:szCs w:val="36"/>
        </w:rPr>
      </w:pPr>
    </w:p>
    <w:p w:rsidR="003C426A" w:rsidRDefault="003C426A" w:rsidP="003C426A">
      <w:pPr>
        <w:jc w:val="center"/>
        <w:rPr>
          <w:b/>
          <w:sz w:val="36"/>
          <w:szCs w:val="36"/>
        </w:rPr>
      </w:pPr>
      <w:r>
        <w:rPr>
          <w:b/>
          <w:sz w:val="36"/>
          <w:szCs w:val="36"/>
        </w:rPr>
        <w:t>Решение</w:t>
      </w:r>
    </w:p>
    <w:p w:rsidR="003C426A" w:rsidRDefault="003C426A" w:rsidP="003C426A">
      <w:pPr>
        <w:jc w:val="center"/>
        <w:rPr>
          <w:b/>
          <w:sz w:val="36"/>
          <w:szCs w:val="36"/>
        </w:rPr>
      </w:pPr>
    </w:p>
    <w:p w:rsidR="003C426A" w:rsidRPr="002E6AB3" w:rsidRDefault="002967DB" w:rsidP="002E6AB3">
      <w:pPr>
        <w:rPr>
          <w:sz w:val="28"/>
          <w:szCs w:val="28"/>
        </w:rPr>
      </w:pPr>
      <w:r>
        <w:rPr>
          <w:sz w:val="28"/>
          <w:szCs w:val="28"/>
        </w:rPr>
        <w:t>о</w:t>
      </w:r>
      <w:r w:rsidR="003C426A" w:rsidRPr="002E6AB3">
        <w:rPr>
          <w:sz w:val="28"/>
          <w:szCs w:val="28"/>
        </w:rPr>
        <w:t>т</w:t>
      </w:r>
      <w:r>
        <w:rPr>
          <w:sz w:val="28"/>
          <w:szCs w:val="28"/>
        </w:rPr>
        <w:t xml:space="preserve"> 25.12.2023</w:t>
      </w:r>
      <w:r w:rsidR="003C426A" w:rsidRPr="002E6AB3">
        <w:rPr>
          <w:sz w:val="28"/>
          <w:szCs w:val="28"/>
        </w:rPr>
        <w:t xml:space="preserve">   </w:t>
      </w:r>
      <w:r w:rsidR="002E6AB3" w:rsidRPr="002E6AB3">
        <w:rPr>
          <w:sz w:val="28"/>
          <w:szCs w:val="28"/>
        </w:rPr>
        <w:t>г.</w:t>
      </w:r>
      <w:r w:rsidR="003C426A" w:rsidRPr="002E6AB3">
        <w:rPr>
          <w:sz w:val="28"/>
          <w:szCs w:val="28"/>
        </w:rPr>
        <w:t xml:space="preserve">   </w:t>
      </w:r>
      <w:r w:rsidR="002E6AB3" w:rsidRPr="002E6AB3">
        <w:rPr>
          <w:sz w:val="28"/>
          <w:szCs w:val="28"/>
        </w:rPr>
        <w:t xml:space="preserve">            </w:t>
      </w:r>
      <w:r w:rsidR="00B641FF">
        <w:rPr>
          <w:sz w:val="28"/>
          <w:szCs w:val="28"/>
        </w:rPr>
        <w:t xml:space="preserve">        </w:t>
      </w:r>
      <w:r w:rsidR="002E6AB3" w:rsidRPr="002E6AB3">
        <w:rPr>
          <w:sz w:val="28"/>
          <w:szCs w:val="28"/>
        </w:rPr>
        <w:t xml:space="preserve"> </w:t>
      </w:r>
      <w:r w:rsidR="003C426A" w:rsidRPr="002E6AB3">
        <w:rPr>
          <w:sz w:val="28"/>
          <w:szCs w:val="28"/>
        </w:rPr>
        <w:t xml:space="preserve"> </w:t>
      </w:r>
      <w:r w:rsidR="002E6AB3" w:rsidRPr="002E6AB3">
        <w:rPr>
          <w:sz w:val="28"/>
          <w:szCs w:val="28"/>
        </w:rPr>
        <w:t>с.Петропавловка</w:t>
      </w:r>
      <w:r w:rsidR="003C426A" w:rsidRPr="002E6AB3">
        <w:rPr>
          <w:sz w:val="28"/>
          <w:szCs w:val="28"/>
        </w:rPr>
        <w:t xml:space="preserve">                            №</w:t>
      </w:r>
      <w:r w:rsidR="002E6AB3" w:rsidRPr="002E6AB3">
        <w:rPr>
          <w:sz w:val="28"/>
          <w:szCs w:val="28"/>
        </w:rPr>
        <w:t xml:space="preserve">  </w:t>
      </w:r>
      <w:r>
        <w:rPr>
          <w:sz w:val="28"/>
          <w:szCs w:val="28"/>
        </w:rPr>
        <w:t>3-6р.</w:t>
      </w:r>
    </w:p>
    <w:p w:rsidR="003C426A" w:rsidRDefault="003C426A" w:rsidP="003C426A">
      <w:pPr>
        <w:jc w:val="both"/>
        <w:rPr>
          <w:sz w:val="28"/>
          <w:szCs w:val="28"/>
        </w:rPr>
      </w:pPr>
    </w:p>
    <w:p w:rsidR="003C426A" w:rsidRDefault="003C426A" w:rsidP="003C426A">
      <w:pPr>
        <w:jc w:val="both"/>
        <w:rPr>
          <w:b/>
          <w:sz w:val="28"/>
          <w:szCs w:val="28"/>
        </w:rPr>
      </w:pPr>
      <w:r>
        <w:rPr>
          <w:b/>
          <w:sz w:val="28"/>
          <w:szCs w:val="28"/>
        </w:rPr>
        <w:t xml:space="preserve">О внесении изменений в Решение </w:t>
      </w:r>
      <w:r w:rsidR="0030174A">
        <w:rPr>
          <w:b/>
          <w:sz w:val="28"/>
          <w:szCs w:val="28"/>
        </w:rPr>
        <w:t xml:space="preserve">Петропавловского сельского </w:t>
      </w:r>
      <w:r>
        <w:rPr>
          <w:b/>
          <w:sz w:val="28"/>
          <w:szCs w:val="28"/>
        </w:rPr>
        <w:t xml:space="preserve"> Совета депутатов от </w:t>
      </w:r>
      <w:r w:rsidR="0030174A">
        <w:rPr>
          <w:b/>
          <w:sz w:val="28"/>
          <w:szCs w:val="28"/>
        </w:rPr>
        <w:t>29</w:t>
      </w:r>
      <w:r>
        <w:rPr>
          <w:b/>
          <w:sz w:val="28"/>
          <w:szCs w:val="28"/>
        </w:rPr>
        <w:t>.0</w:t>
      </w:r>
      <w:r w:rsidR="0030174A">
        <w:rPr>
          <w:b/>
          <w:sz w:val="28"/>
          <w:szCs w:val="28"/>
        </w:rPr>
        <w:t>9</w:t>
      </w:r>
      <w:r>
        <w:rPr>
          <w:b/>
          <w:sz w:val="28"/>
          <w:szCs w:val="28"/>
        </w:rPr>
        <w:t>.2014г. №</w:t>
      </w:r>
      <w:r w:rsidR="0030174A">
        <w:rPr>
          <w:b/>
          <w:sz w:val="28"/>
          <w:szCs w:val="28"/>
        </w:rPr>
        <w:t xml:space="preserve"> 2 -5 р.</w:t>
      </w:r>
      <w:r>
        <w:rPr>
          <w:b/>
          <w:sz w:val="28"/>
          <w:szCs w:val="28"/>
        </w:rPr>
        <w:t xml:space="preserve"> «Об утверждении Положения о системе </w:t>
      </w:r>
      <w:proofErr w:type="gramStart"/>
      <w:r>
        <w:rPr>
          <w:b/>
          <w:sz w:val="28"/>
          <w:szCs w:val="28"/>
        </w:rPr>
        <w:t>оплаты труда работников муниципальных учреждений</w:t>
      </w:r>
      <w:r w:rsidR="0030174A">
        <w:rPr>
          <w:b/>
          <w:sz w:val="28"/>
          <w:szCs w:val="28"/>
        </w:rPr>
        <w:t xml:space="preserve"> Петропавловского сельсовета</w:t>
      </w:r>
      <w:proofErr w:type="gramEnd"/>
      <w:r>
        <w:rPr>
          <w:b/>
          <w:sz w:val="28"/>
          <w:szCs w:val="28"/>
        </w:rPr>
        <w:t>»</w:t>
      </w:r>
    </w:p>
    <w:p w:rsidR="003C426A" w:rsidRDefault="003C426A" w:rsidP="003C426A">
      <w:pPr>
        <w:jc w:val="both"/>
        <w:rPr>
          <w:b/>
          <w:sz w:val="28"/>
          <w:szCs w:val="28"/>
        </w:rPr>
      </w:pPr>
    </w:p>
    <w:p w:rsidR="003C426A" w:rsidRDefault="003C426A" w:rsidP="003C426A">
      <w:pPr>
        <w:jc w:val="both"/>
        <w:rPr>
          <w:b/>
          <w:sz w:val="28"/>
          <w:szCs w:val="28"/>
        </w:rPr>
      </w:pPr>
      <w:r>
        <w:rPr>
          <w:sz w:val="28"/>
          <w:szCs w:val="28"/>
        </w:rPr>
        <w:t xml:space="preserve">          В соответствии с Трудовым кодексом РФ, с Законом Красноярского края от 08.12.2016 года №2-241 «О внесении изменений в закон края                    «О системах оплаты труда работников краевых государственных учреждений», </w:t>
      </w:r>
      <w:r w:rsidR="0030174A">
        <w:rPr>
          <w:sz w:val="28"/>
          <w:szCs w:val="28"/>
        </w:rPr>
        <w:t xml:space="preserve">с </w:t>
      </w:r>
      <w:r>
        <w:rPr>
          <w:sz w:val="28"/>
          <w:szCs w:val="28"/>
        </w:rPr>
        <w:t xml:space="preserve"> Устав</w:t>
      </w:r>
      <w:r w:rsidR="0030174A">
        <w:rPr>
          <w:sz w:val="28"/>
          <w:szCs w:val="28"/>
        </w:rPr>
        <w:t>ом Петропавловского сельсовета</w:t>
      </w:r>
      <w:r>
        <w:rPr>
          <w:sz w:val="28"/>
          <w:szCs w:val="28"/>
        </w:rPr>
        <w:t xml:space="preserve"> Балахтинского района, </w:t>
      </w:r>
      <w:r w:rsidR="0030174A">
        <w:rPr>
          <w:sz w:val="28"/>
          <w:szCs w:val="28"/>
        </w:rPr>
        <w:t xml:space="preserve">Петропавловский сельский </w:t>
      </w:r>
      <w:r>
        <w:rPr>
          <w:sz w:val="28"/>
          <w:szCs w:val="28"/>
        </w:rPr>
        <w:t xml:space="preserve"> Совет депутатов </w:t>
      </w:r>
    </w:p>
    <w:p w:rsidR="003C426A" w:rsidRDefault="003C426A" w:rsidP="003C426A">
      <w:pPr>
        <w:jc w:val="both"/>
        <w:rPr>
          <w:sz w:val="28"/>
          <w:szCs w:val="28"/>
        </w:rPr>
      </w:pPr>
      <w:r>
        <w:rPr>
          <w:sz w:val="28"/>
          <w:szCs w:val="28"/>
        </w:rPr>
        <w:t xml:space="preserve">       </w:t>
      </w:r>
    </w:p>
    <w:p w:rsidR="003C426A" w:rsidRDefault="003C426A" w:rsidP="003C426A">
      <w:pPr>
        <w:jc w:val="center"/>
        <w:rPr>
          <w:b/>
          <w:sz w:val="28"/>
          <w:szCs w:val="28"/>
        </w:rPr>
      </w:pPr>
      <w:r>
        <w:rPr>
          <w:b/>
          <w:sz w:val="28"/>
          <w:szCs w:val="28"/>
        </w:rPr>
        <w:t>РЕШИЛ:</w:t>
      </w:r>
    </w:p>
    <w:p w:rsidR="003C426A" w:rsidRDefault="003C426A" w:rsidP="003C426A">
      <w:pPr>
        <w:jc w:val="center"/>
        <w:rPr>
          <w:b/>
          <w:sz w:val="28"/>
          <w:szCs w:val="28"/>
        </w:rPr>
      </w:pPr>
    </w:p>
    <w:p w:rsidR="003C426A" w:rsidRDefault="003C426A" w:rsidP="003C426A">
      <w:pPr>
        <w:ind w:firstLine="709"/>
        <w:jc w:val="both"/>
        <w:rPr>
          <w:sz w:val="28"/>
          <w:szCs w:val="28"/>
        </w:rPr>
      </w:pPr>
      <w:r>
        <w:rPr>
          <w:sz w:val="28"/>
          <w:szCs w:val="28"/>
        </w:rPr>
        <w:t xml:space="preserve">Внести в Решение </w:t>
      </w:r>
      <w:r w:rsidR="0030174A">
        <w:rPr>
          <w:sz w:val="28"/>
          <w:szCs w:val="28"/>
        </w:rPr>
        <w:t xml:space="preserve">Петропавловского сельского Совета </w:t>
      </w:r>
      <w:r>
        <w:rPr>
          <w:sz w:val="28"/>
          <w:szCs w:val="28"/>
        </w:rPr>
        <w:t xml:space="preserve"> депутатов от </w:t>
      </w:r>
      <w:r w:rsidR="0030174A">
        <w:rPr>
          <w:sz w:val="28"/>
          <w:szCs w:val="28"/>
        </w:rPr>
        <w:t>29.09.2014г. № 2-5</w:t>
      </w:r>
      <w:r>
        <w:rPr>
          <w:sz w:val="28"/>
          <w:szCs w:val="28"/>
        </w:rPr>
        <w:t>р «Об утверждении Положения о системе оплаты труда работников муниципальных учреждений</w:t>
      </w:r>
      <w:r w:rsidR="0030174A">
        <w:rPr>
          <w:sz w:val="28"/>
          <w:szCs w:val="28"/>
        </w:rPr>
        <w:t xml:space="preserve"> Петропавловского сельсовета</w:t>
      </w:r>
      <w:r>
        <w:rPr>
          <w:sz w:val="28"/>
          <w:szCs w:val="28"/>
        </w:rPr>
        <w:t>», следующие изменения:</w:t>
      </w:r>
    </w:p>
    <w:p w:rsidR="00F87460" w:rsidRPr="006E7C93" w:rsidRDefault="00F87460" w:rsidP="00F87460">
      <w:pPr>
        <w:pStyle w:val="a3"/>
        <w:numPr>
          <w:ilvl w:val="1"/>
          <w:numId w:val="4"/>
        </w:numPr>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Pr="006E7C93">
        <w:rPr>
          <w:rFonts w:ascii="Times New Roman" w:hAnsi="Times New Roman"/>
          <w:color w:val="000000" w:themeColor="text1"/>
          <w:sz w:val="28"/>
          <w:szCs w:val="28"/>
        </w:rPr>
        <w:t xml:space="preserve">ункт 1 раздела 4 </w:t>
      </w:r>
      <w:r>
        <w:rPr>
          <w:rFonts w:ascii="Times New Roman" w:hAnsi="Times New Roman"/>
          <w:color w:val="000000" w:themeColor="text1"/>
          <w:sz w:val="28"/>
          <w:szCs w:val="28"/>
        </w:rPr>
        <w:t xml:space="preserve">приложения к решению </w:t>
      </w:r>
      <w:r w:rsidRPr="006E7C93">
        <w:rPr>
          <w:rFonts w:ascii="Times New Roman" w:hAnsi="Times New Roman"/>
          <w:color w:val="000000" w:themeColor="text1"/>
          <w:sz w:val="28"/>
          <w:szCs w:val="28"/>
        </w:rPr>
        <w:t xml:space="preserve">дополнить абзацем следующего содержания: </w:t>
      </w:r>
    </w:p>
    <w:p w:rsidR="00F87460" w:rsidRPr="006E7C93" w:rsidRDefault="00F87460" w:rsidP="00F87460">
      <w:pPr>
        <w:ind w:firstLine="709"/>
        <w:jc w:val="both"/>
        <w:rPr>
          <w:color w:val="000000" w:themeColor="text1"/>
          <w:sz w:val="28"/>
          <w:szCs w:val="28"/>
        </w:rPr>
      </w:pPr>
      <w:r w:rsidRPr="006E7C93">
        <w:rPr>
          <w:color w:val="000000" w:themeColor="text1"/>
          <w:sz w:val="28"/>
          <w:szCs w:val="28"/>
        </w:rPr>
        <w:t>«специальная краевая выплата».</w:t>
      </w:r>
    </w:p>
    <w:p w:rsidR="00F87460" w:rsidRPr="006E7C93" w:rsidRDefault="00F87460" w:rsidP="00F87460">
      <w:pPr>
        <w:pStyle w:val="a3"/>
        <w:numPr>
          <w:ilvl w:val="1"/>
          <w:numId w:val="4"/>
        </w:numPr>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Pr="006E7C93">
        <w:rPr>
          <w:rFonts w:ascii="Times New Roman" w:hAnsi="Times New Roman"/>
          <w:color w:val="000000" w:themeColor="text1"/>
          <w:sz w:val="28"/>
          <w:szCs w:val="28"/>
        </w:rPr>
        <w:t xml:space="preserve">ункт 6 раздела 4 </w:t>
      </w:r>
      <w:r>
        <w:rPr>
          <w:rFonts w:ascii="Times New Roman" w:hAnsi="Times New Roman"/>
          <w:color w:val="000000" w:themeColor="text1"/>
          <w:sz w:val="28"/>
          <w:szCs w:val="28"/>
        </w:rPr>
        <w:t xml:space="preserve">приложения к решению </w:t>
      </w:r>
      <w:r w:rsidRPr="006E7C93">
        <w:rPr>
          <w:rFonts w:ascii="Times New Roman" w:hAnsi="Times New Roman"/>
          <w:color w:val="000000" w:themeColor="text1"/>
          <w:sz w:val="28"/>
          <w:szCs w:val="28"/>
        </w:rPr>
        <w:t>изложить в следующей редакции:</w:t>
      </w:r>
    </w:p>
    <w:p w:rsidR="00F87460" w:rsidRPr="006E7C93" w:rsidRDefault="00F87460" w:rsidP="00F87460">
      <w:pPr>
        <w:pStyle w:val="a3"/>
        <w:ind w:left="0" w:firstLine="709"/>
        <w:jc w:val="both"/>
        <w:rPr>
          <w:rFonts w:ascii="Times New Roman" w:hAnsi="Times New Roman"/>
          <w:color w:val="000000" w:themeColor="text1"/>
          <w:sz w:val="28"/>
          <w:szCs w:val="28"/>
        </w:rPr>
      </w:pPr>
      <w:r w:rsidRPr="006E7C93">
        <w:rPr>
          <w:rFonts w:ascii="Times New Roman" w:hAnsi="Times New Roman"/>
          <w:color w:val="000000" w:themeColor="text1"/>
          <w:sz w:val="28"/>
          <w:szCs w:val="28"/>
        </w:rPr>
        <w:t xml:space="preserve">«Выплаты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w:t>
      </w:r>
      <w:proofErr w:type="gramStart"/>
      <w:r w:rsidRPr="006E7C93">
        <w:rPr>
          <w:rFonts w:ascii="Times New Roman" w:hAnsi="Times New Roman"/>
          <w:color w:val="000000" w:themeColor="text1"/>
          <w:sz w:val="28"/>
          <w:szCs w:val="28"/>
        </w:rPr>
        <w:t>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 2.1 Закона Красноярского края от 29.10.2009 N 9-3864, специальной краевой выплатой».</w:t>
      </w:r>
      <w:proofErr w:type="gramEnd"/>
    </w:p>
    <w:p w:rsidR="00F87460" w:rsidRPr="006E7C93" w:rsidRDefault="00F87460" w:rsidP="00F87460">
      <w:pPr>
        <w:pStyle w:val="a3"/>
        <w:numPr>
          <w:ilvl w:val="1"/>
          <w:numId w:val="4"/>
        </w:numPr>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Pr="006E7C93">
        <w:rPr>
          <w:rFonts w:ascii="Times New Roman" w:hAnsi="Times New Roman"/>
          <w:color w:val="000000" w:themeColor="text1"/>
          <w:sz w:val="28"/>
          <w:szCs w:val="28"/>
        </w:rPr>
        <w:t>ункт 6 раздела 4</w:t>
      </w:r>
      <w:r>
        <w:rPr>
          <w:rFonts w:ascii="Times New Roman" w:hAnsi="Times New Roman"/>
          <w:color w:val="000000" w:themeColor="text1"/>
          <w:sz w:val="28"/>
          <w:szCs w:val="28"/>
        </w:rPr>
        <w:t xml:space="preserve"> приложения к решению</w:t>
      </w:r>
      <w:r w:rsidRPr="006E7C93">
        <w:rPr>
          <w:rFonts w:ascii="Times New Roman" w:hAnsi="Times New Roman"/>
          <w:color w:val="000000" w:themeColor="text1"/>
          <w:sz w:val="28"/>
          <w:szCs w:val="28"/>
        </w:rPr>
        <w:t xml:space="preserve"> дополнить подпунктом 6.1. следующего содержания:</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w:t>
      </w:r>
      <w:r w:rsidRPr="006E7C93">
        <w:rPr>
          <w:sz w:val="28"/>
          <w:szCs w:val="28"/>
        </w:rPr>
        <w:t xml:space="preserve">6.1 </w:t>
      </w:r>
      <w:r w:rsidRPr="006E7C93">
        <w:rPr>
          <w:color w:val="000000" w:themeColor="text1"/>
          <w:sz w:val="28"/>
          <w:szCs w:val="28"/>
        </w:rPr>
        <w:t xml:space="preserve">Специальная краевая выплата устанавливается в целях </w:t>
      </w:r>
      <w:proofErr w:type="gramStart"/>
      <w:r w:rsidRPr="006E7C93">
        <w:rPr>
          <w:color w:val="000000" w:themeColor="text1"/>
          <w:sz w:val="28"/>
          <w:szCs w:val="28"/>
        </w:rPr>
        <w:t>повышения уровня оплаты труда работника учреждения</w:t>
      </w:r>
      <w:proofErr w:type="gramEnd"/>
      <w:r w:rsidRPr="006E7C93">
        <w:rPr>
          <w:color w:val="000000" w:themeColor="text1"/>
          <w:sz w:val="28"/>
          <w:szCs w:val="28"/>
        </w:rPr>
        <w:t>.</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lastRenderedPageBreak/>
        <w:t>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учреждений увеличивается на размер, рассчитываемый по формуле:</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xml:space="preserve"> </w:t>
      </w:r>
      <w:proofErr w:type="spellStart"/>
      <w:r w:rsidRPr="006E7C93">
        <w:rPr>
          <w:color w:val="000000" w:themeColor="text1"/>
          <w:sz w:val="28"/>
          <w:szCs w:val="28"/>
        </w:rPr>
        <w:t>х</w:t>
      </w:r>
      <w:proofErr w:type="spellEnd"/>
      <w:r w:rsidRPr="006E7C93">
        <w:rPr>
          <w:color w:val="000000" w:themeColor="text1"/>
          <w:sz w:val="28"/>
          <w:szCs w:val="28"/>
        </w:rPr>
        <w:t xml:space="preserve"> </w:t>
      </w:r>
      <w:proofErr w:type="spellStart"/>
      <w:r w:rsidRPr="006E7C93">
        <w:rPr>
          <w:color w:val="000000" w:themeColor="text1"/>
          <w:sz w:val="28"/>
          <w:szCs w:val="28"/>
        </w:rPr>
        <w:t>Кув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(1)</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Отп</w:t>
      </w:r>
      <w:proofErr w:type="spellEnd"/>
      <w:r w:rsidRPr="006E7C93">
        <w:rPr>
          <w:color w:val="000000" w:themeColor="text1"/>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коэффициент увеличения специальной краевой выплаты.</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6E7C93">
        <w:rPr>
          <w:color w:val="000000" w:themeColor="text1"/>
          <w:sz w:val="28"/>
          <w:szCs w:val="28"/>
        </w:rPr>
        <w:t>Кув</w:t>
      </w:r>
      <w:proofErr w:type="spellEnd"/>
      <w:r w:rsidRPr="006E7C93">
        <w:rPr>
          <w:color w:val="000000" w:themeColor="text1"/>
          <w:sz w:val="28"/>
          <w:szCs w:val="28"/>
        </w:rPr>
        <w:t xml:space="preserve"> определяется следующим образом:</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(Зпф</w:t>
      </w:r>
      <w:proofErr w:type="gramStart"/>
      <w:r w:rsidRPr="006E7C93">
        <w:rPr>
          <w:color w:val="000000" w:themeColor="text1"/>
          <w:sz w:val="28"/>
          <w:szCs w:val="28"/>
        </w:rPr>
        <w:t>1</w:t>
      </w:r>
      <w:proofErr w:type="gramEnd"/>
      <w:r w:rsidRPr="006E7C93">
        <w:rPr>
          <w:color w:val="000000" w:themeColor="text1"/>
          <w:sz w:val="28"/>
          <w:szCs w:val="28"/>
        </w:rPr>
        <w:t xml:space="preserve"> + (СКВ </w:t>
      </w:r>
      <w:proofErr w:type="spellStart"/>
      <w:r w:rsidRPr="006E7C93">
        <w:rPr>
          <w:color w:val="000000" w:themeColor="text1"/>
          <w:sz w:val="28"/>
          <w:szCs w:val="28"/>
        </w:rPr>
        <w:t>х</w:t>
      </w:r>
      <w:proofErr w:type="spellEnd"/>
      <w:r w:rsidRPr="006E7C93">
        <w:rPr>
          <w:color w:val="000000" w:themeColor="text1"/>
          <w:sz w:val="28"/>
          <w:szCs w:val="28"/>
        </w:rPr>
        <w:t xml:space="preserve"> </w:t>
      </w:r>
      <w:proofErr w:type="spellStart"/>
      <w:r w:rsidRPr="006E7C93">
        <w:rPr>
          <w:color w:val="000000" w:themeColor="text1"/>
          <w:sz w:val="28"/>
          <w:szCs w:val="28"/>
        </w:rPr>
        <w:t>Кмес</w:t>
      </w:r>
      <w:proofErr w:type="spellEnd"/>
      <w:r w:rsidRPr="006E7C93">
        <w:rPr>
          <w:color w:val="000000" w:themeColor="text1"/>
          <w:sz w:val="28"/>
          <w:szCs w:val="28"/>
        </w:rPr>
        <w:t xml:space="preserve"> </w:t>
      </w:r>
      <w:proofErr w:type="spellStart"/>
      <w:r w:rsidRPr="006E7C93">
        <w:rPr>
          <w:color w:val="000000" w:themeColor="text1"/>
          <w:sz w:val="28"/>
          <w:szCs w:val="28"/>
        </w:rPr>
        <w:t>х</w:t>
      </w:r>
      <w:proofErr w:type="spellEnd"/>
      <w:r w:rsidRPr="006E7C93">
        <w:rPr>
          <w:color w:val="000000" w:themeColor="text1"/>
          <w:sz w:val="28"/>
          <w:szCs w:val="28"/>
        </w:rPr>
        <w:t xml:space="preserve"> </w:t>
      </w:r>
      <w:proofErr w:type="spellStart"/>
      <w:r w:rsidRPr="006E7C93">
        <w:rPr>
          <w:color w:val="000000" w:themeColor="text1"/>
          <w:sz w:val="28"/>
          <w:szCs w:val="28"/>
        </w:rPr>
        <w:t>Крк</w:t>
      </w:r>
      <w:proofErr w:type="spellEnd"/>
      <w:r w:rsidRPr="006E7C93">
        <w:rPr>
          <w:color w:val="000000" w:themeColor="text1"/>
          <w:sz w:val="28"/>
          <w:szCs w:val="28"/>
        </w:rPr>
        <w:t>) + Зпф2) / (Зпф1 + Зпф2), (2) </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Зпф</w:t>
      </w:r>
      <w:proofErr w:type="gramStart"/>
      <w:r w:rsidRPr="006E7C93">
        <w:rPr>
          <w:color w:val="000000" w:themeColor="text1"/>
          <w:sz w:val="28"/>
          <w:szCs w:val="28"/>
        </w:rPr>
        <w:t>1</w:t>
      </w:r>
      <w:proofErr w:type="gramEnd"/>
      <w:r w:rsidRPr="006E7C93">
        <w:rPr>
          <w:color w:val="000000" w:themeColor="text1"/>
          <w:sz w:val="28"/>
          <w:szCs w:val="28"/>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Зпф</w:t>
      </w:r>
      <w:proofErr w:type="gramStart"/>
      <w:r w:rsidRPr="006E7C93">
        <w:rPr>
          <w:color w:val="000000" w:themeColor="text1"/>
          <w:sz w:val="28"/>
          <w:szCs w:val="28"/>
        </w:rPr>
        <w:t>2</w:t>
      </w:r>
      <w:proofErr w:type="gramEnd"/>
      <w:r w:rsidRPr="006E7C93">
        <w:rPr>
          <w:color w:val="000000" w:themeColor="text1"/>
          <w:sz w:val="28"/>
          <w:szCs w:val="28"/>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СКВ - специальная краевая выплата;</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lastRenderedPageBreak/>
        <w:t>Кмес</w:t>
      </w:r>
      <w:proofErr w:type="spellEnd"/>
      <w:r w:rsidRPr="006E7C93">
        <w:rPr>
          <w:color w:val="000000" w:themeColor="text1"/>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Крк</w:t>
      </w:r>
      <w:proofErr w:type="spellEnd"/>
      <w:r w:rsidRPr="006E7C93">
        <w:rPr>
          <w:color w:val="000000" w:themeColor="text1"/>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F87460" w:rsidRPr="006E7C93" w:rsidRDefault="00F87460" w:rsidP="00F87460">
      <w:pPr>
        <w:pStyle w:val="a3"/>
        <w:numPr>
          <w:ilvl w:val="1"/>
          <w:numId w:val="4"/>
        </w:numPr>
        <w:autoSpaceDE w:val="0"/>
        <w:autoSpaceDN w:val="0"/>
        <w:adjustRightInd w:val="0"/>
        <w:ind w:left="0" w:firstLine="709"/>
        <w:contextualSpacing/>
        <w:jc w:val="both"/>
        <w:rPr>
          <w:rFonts w:ascii="Times New Roman" w:hAnsi="Times New Roman"/>
          <w:color w:val="000000" w:themeColor="text1"/>
          <w:sz w:val="28"/>
          <w:szCs w:val="28"/>
        </w:rPr>
      </w:pPr>
      <w:r w:rsidRPr="006E7C93">
        <w:rPr>
          <w:rFonts w:ascii="Times New Roman" w:hAnsi="Times New Roman"/>
          <w:color w:val="000000" w:themeColor="text1"/>
          <w:sz w:val="28"/>
          <w:szCs w:val="28"/>
        </w:rPr>
        <w:t xml:space="preserve">Раздел 6 </w:t>
      </w:r>
      <w:r>
        <w:rPr>
          <w:rFonts w:ascii="Times New Roman" w:hAnsi="Times New Roman"/>
          <w:color w:val="000000" w:themeColor="text1"/>
          <w:sz w:val="28"/>
          <w:szCs w:val="28"/>
        </w:rPr>
        <w:t xml:space="preserve">приложения к решению </w:t>
      </w:r>
      <w:r w:rsidRPr="006E7C93">
        <w:rPr>
          <w:rFonts w:ascii="Times New Roman" w:hAnsi="Times New Roman"/>
          <w:color w:val="000000" w:themeColor="text1"/>
          <w:sz w:val="28"/>
          <w:szCs w:val="28"/>
        </w:rPr>
        <w:t>дополнить пунктом следующего содержания:</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w:t>
      </w:r>
      <w:r w:rsidRPr="006E7C93">
        <w:rPr>
          <w:sz w:val="28"/>
          <w:szCs w:val="28"/>
        </w:rPr>
        <w:t xml:space="preserve">15. </w:t>
      </w:r>
      <w:r w:rsidRPr="006E7C93">
        <w:rPr>
          <w:color w:val="000000" w:themeColor="text1"/>
          <w:sz w:val="28"/>
          <w:szCs w:val="28"/>
        </w:rPr>
        <w:t xml:space="preserve">Специальная краевая выплата устанавливается в целях </w:t>
      </w:r>
      <w:proofErr w:type="gramStart"/>
      <w:r w:rsidRPr="006E7C93">
        <w:rPr>
          <w:color w:val="000000" w:themeColor="text1"/>
          <w:sz w:val="28"/>
          <w:szCs w:val="28"/>
        </w:rPr>
        <w:t>повышения уровня оплаты труда руководителя</w:t>
      </w:r>
      <w:proofErr w:type="gramEnd"/>
      <w:r w:rsidRPr="006E7C93">
        <w:rPr>
          <w:color w:val="000000" w:themeColor="text1"/>
          <w:sz w:val="28"/>
          <w:szCs w:val="28"/>
        </w:rPr>
        <w:t xml:space="preserve"> учреждения, его заместителя и главного бухгалтера.</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В месяце, в котором производится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увеличивается на размер, рассчитываемый по формуле:  </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xml:space="preserve"> </w:t>
      </w:r>
      <w:proofErr w:type="spellStart"/>
      <w:r w:rsidRPr="006E7C93">
        <w:rPr>
          <w:color w:val="000000" w:themeColor="text1"/>
          <w:sz w:val="28"/>
          <w:szCs w:val="28"/>
        </w:rPr>
        <w:t>х</w:t>
      </w:r>
      <w:proofErr w:type="spellEnd"/>
      <w:r w:rsidRPr="006E7C93">
        <w:rPr>
          <w:color w:val="000000" w:themeColor="text1"/>
          <w:sz w:val="28"/>
          <w:szCs w:val="28"/>
        </w:rPr>
        <w:t xml:space="preserve"> </w:t>
      </w:r>
      <w:proofErr w:type="spellStart"/>
      <w:r w:rsidRPr="006E7C93">
        <w:rPr>
          <w:color w:val="000000" w:themeColor="text1"/>
          <w:sz w:val="28"/>
          <w:szCs w:val="28"/>
        </w:rPr>
        <w:t>Кув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(1)</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районных Крайнего Севера и приравненных к ним местностям и иных местностях с особыми климатическими условиями;</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Отп</w:t>
      </w:r>
      <w:proofErr w:type="spellEnd"/>
      <w:r w:rsidRPr="006E7C93">
        <w:rPr>
          <w:color w:val="000000" w:themeColor="text1"/>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коэффициент увеличения специальной краевой выплаты.</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6E7C93">
        <w:rPr>
          <w:color w:val="000000" w:themeColor="text1"/>
          <w:sz w:val="28"/>
          <w:szCs w:val="28"/>
        </w:rPr>
        <w:t>Кув</w:t>
      </w:r>
      <w:proofErr w:type="spellEnd"/>
      <w:r w:rsidRPr="006E7C93">
        <w:rPr>
          <w:color w:val="000000" w:themeColor="text1"/>
          <w:sz w:val="28"/>
          <w:szCs w:val="28"/>
        </w:rPr>
        <w:t xml:space="preserve"> определяется следующим образом:</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lastRenderedPageBreak/>
        <w:t>Кув</w:t>
      </w:r>
      <w:proofErr w:type="spellEnd"/>
      <w:r w:rsidRPr="006E7C93">
        <w:rPr>
          <w:color w:val="000000" w:themeColor="text1"/>
          <w:sz w:val="28"/>
          <w:szCs w:val="28"/>
        </w:rPr>
        <w:t xml:space="preserve"> = (Зпф</w:t>
      </w:r>
      <w:proofErr w:type="gramStart"/>
      <w:r w:rsidRPr="006E7C93">
        <w:rPr>
          <w:color w:val="000000" w:themeColor="text1"/>
          <w:sz w:val="28"/>
          <w:szCs w:val="28"/>
        </w:rPr>
        <w:t>1</w:t>
      </w:r>
      <w:proofErr w:type="gramEnd"/>
      <w:r w:rsidRPr="006E7C93">
        <w:rPr>
          <w:color w:val="000000" w:themeColor="text1"/>
          <w:sz w:val="28"/>
          <w:szCs w:val="28"/>
        </w:rPr>
        <w:t xml:space="preserve"> + (СКВ </w:t>
      </w:r>
      <w:proofErr w:type="spellStart"/>
      <w:r w:rsidRPr="006E7C93">
        <w:rPr>
          <w:color w:val="000000" w:themeColor="text1"/>
          <w:sz w:val="28"/>
          <w:szCs w:val="28"/>
        </w:rPr>
        <w:t>х</w:t>
      </w:r>
      <w:proofErr w:type="spellEnd"/>
      <w:r w:rsidRPr="006E7C93">
        <w:rPr>
          <w:color w:val="000000" w:themeColor="text1"/>
          <w:sz w:val="28"/>
          <w:szCs w:val="28"/>
        </w:rPr>
        <w:t xml:space="preserve"> </w:t>
      </w:r>
      <w:proofErr w:type="spellStart"/>
      <w:r w:rsidRPr="006E7C93">
        <w:rPr>
          <w:color w:val="000000" w:themeColor="text1"/>
          <w:sz w:val="28"/>
          <w:szCs w:val="28"/>
        </w:rPr>
        <w:t>Кмес</w:t>
      </w:r>
      <w:proofErr w:type="spellEnd"/>
      <w:r w:rsidRPr="006E7C93">
        <w:rPr>
          <w:color w:val="000000" w:themeColor="text1"/>
          <w:sz w:val="28"/>
          <w:szCs w:val="28"/>
        </w:rPr>
        <w:t xml:space="preserve"> </w:t>
      </w:r>
      <w:proofErr w:type="spellStart"/>
      <w:r w:rsidRPr="006E7C93">
        <w:rPr>
          <w:color w:val="000000" w:themeColor="text1"/>
          <w:sz w:val="28"/>
          <w:szCs w:val="28"/>
        </w:rPr>
        <w:t>х</w:t>
      </w:r>
      <w:proofErr w:type="spellEnd"/>
      <w:r w:rsidRPr="006E7C93">
        <w:rPr>
          <w:color w:val="000000" w:themeColor="text1"/>
          <w:sz w:val="28"/>
          <w:szCs w:val="28"/>
        </w:rPr>
        <w:t xml:space="preserve"> </w:t>
      </w:r>
      <w:proofErr w:type="spellStart"/>
      <w:r w:rsidRPr="006E7C93">
        <w:rPr>
          <w:color w:val="000000" w:themeColor="text1"/>
          <w:sz w:val="28"/>
          <w:szCs w:val="28"/>
        </w:rPr>
        <w:t>Крк</w:t>
      </w:r>
      <w:proofErr w:type="spellEnd"/>
      <w:r w:rsidRPr="006E7C93">
        <w:rPr>
          <w:color w:val="000000" w:themeColor="text1"/>
          <w:sz w:val="28"/>
          <w:szCs w:val="28"/>
        </w:rPr>
        <w:t>) + Зпф2) / (Зпф1 + Зпф2), (2) </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Зпф</w:t>
      </w:r>
      <w:proofErr w:type="gramStart"/>
      <w:r w:rsidRPr="006E7C93">
        <w:rPr>
          <w:color w:val="000000" w:themeColor="text1"/>
          <w:sz w:val="28"/>
          <w:szCs w:val="28"/>
        </w:rPr>
        <w:t>1</w:t>
      </w:r>
      <w:proofErr w:type="gramEnd"/>
      <w:r w:rsidRPr="006E7C93">
        <w:rPr>
          <w:color w:val="000000" w:themeColor="text1"/>
          <w:sz w:val="28"/>
          <w:szCs w:val="28"/>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Зпф</w:t>
      </w:r>
      <w:proofErr w:type="gramStart"/>
      <w:r w:rsidRPr="006E7C93">
        <w:rPr>
          <w:color w:val="000000" w:themeColor="text1"/>
          <w:sz w:val="28"/>
          <w:szCs w:val="28"/>
        </w:rPr>
        <w:t>2</w:t>
      </w:r>
      <w:proofErr w:type="gramEnd"/>
      <w:r w:rsidRPr="006E7C93">
        <w:rPr>
          <w:color w:val="000000" w:themeColor="text1"/>
          <w:sz w:val="28"/>
          <w:szCs w:val="28"/>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F87460" w:rsidRPr="006E7C93" w:rsidRDefault="00F87460" w:rsidP="00F87460">
      <w:pPr>
        <w:autoSpaceDE w:val="0"/>
        <w:autoSpaceDN w:val="0"/>
        <w:adjustRightInd w:val="0"/>
        <w:ind w:firstLine="709"/>
        <w:jc w:val="both"/>
        <w:rPr>
          <w:color w:val="000000" w:themeColor="text1"/>
          <w:sz w:val="28"/>
          <w:szCs w:val="28"/>
        </w:rPr>
      </w:pPr>
      <w:r w:rsidRPr="006E7C93">
        <w:rPr>
          <w:color w:val="000000" w:themeColor="text1"/>
          <w:sz w:val="28"/>
          <w:szCs w:val="28"/>
        </w:rPr>
        <w:t>СКВ - специальная краевая выплата;</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Кмес</w:t>
      </w:r>
      <w:proofErr w:type="spellEnd"/>
      <w:r w:rsidRPr="006E7C93">
        <w:rPr>
          <w:color w:val="000000" w:themeColor="text1"/>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87460" w:rsidRPr="006E7C93" w:rsidRDefault="00F87460" w:rsidP="00F87460">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Крк</w:t>
      </w:r>
      <w:proofErr w:type="spellEnd"/>
      <w:r w:rsidRPr="006E7C93">
        <w:rPr>
          <w:color w:val="000000" w:themeColor="text1"/>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3C426A" w:rsidRDefault="003C426A" w:rsidP="003C426A">
      <w:pPr>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выполнением настоящего Решения </w:t>
      </w:r>
      <w:r w:rsidR="0030174A">
        <w:rPr>
          <w:sz w:val="28"/>
          <w:szCs w:val="28"/>
        </w:rPr>
        <w:t xml:space="preserve">возложить на бухгалтера сельсовета </w:t>
      </w:r>
      <w:proofErr w:type="spellStart"/>
      <w:r w:rsidR="0030174A">
        <w:rPr>
          <w:sz w:val="28"/>
          <w:szCs w:val="28"/>
        </w:rPr>
        <w:t>Месечко</w:t>
      </w:r>
      <w:proofErr w:type="spellEnd"/>
      <w:r w:rsidR="0030174A">
        <w:rPr>
          <w:sz w:val="28"/>
          <w:szCs w:val="28"/>
        </w:rPr>
        <w:t xml:space="preserve"> Г.М.</w:t>
      </w:r>
    </w:p>
    <w:p w:rsidR="003C426A" w:rsidRDefault="003C426A" w:rsidP="003C426A">
      <w:pPr>
        <w:jc w:val="both"/>
        <w:rPr>
          <w:sz w:val="28"/>
          <w:szCs w:val="28"/>
        </w:rPr>
      </w:pPr>
      <w:r>
        <w:rPr>
          <w:sz w:val="28"/>
          <w:szCs w:val="28"/>
        </w:rPr>
        <w:t xml:space="preserve">         5. Решение вступает в силу в день, следующий за днем его официального опубликования в газете «</w:t>
      </w:r>
      <w:r w:rsidR="0030174A">
        <w:rPr>
          <w:sz w:val="28"/>
          <w:szCs w:val="28"/>
        </w:rPr>
        <w:t>Петропавловские Вести</w:t>
      </w:r>
      <w:r>
        <w:rPr>
          <w:sz w:val="28"/>
          <w:szCs w:val="28"/>
        </w:rPr>
        <w:t>»</w:t>
      </w:r>
      <w:r w:rsidR="006A0A38">
        <w:rPr>
          <w:sz w:val="28"/>
          <w:szCs w:val="28"/>
        </w:rPr>
        <w:t>, но не ранее 01.01.2024 г</w:t>
      </w:r>
      <w:proofErr w:type="gramStart"/>
      <w:r w:rsidR="006A0A38">
        <w:rPr>
          <w:sz w:val="28"/>
          <w:szCs w:val="28"/>
        </w:rPr>
        <w:t>.</w:t>
      </w:r>
      <w:r>
        <w:rPr>
          <w:sz w:val="28"/>
          <w:szCs w:val="28"/>
        </w:rPr>
        <w:t>.</w:t>
      </w:r>
      <w:proofErr w:type="gramEnd"/>
    </w:p>
    <w:p w:rsidR="003C426A" w:rsidRDefault="003C426A" w:rsidP="003C426A">
      <w:pPr>
        <w:jc w:val="both"/>
        <w:rPr>
          <w:sz w:val="28"/>
          <w:szCs w:val="28"/>
        </w:rPr>
      </w:pPr>
    </w:p>
    <w:p w:rsidR="003C426A" w:rsidRDefault="003C426A" w:rsidP="003C426A">
      <w:pPr>
        <w:rPr>
          <w:sz w:val="28"/>
          <w:szCs w:val="28"/>
        </w:rPr>
      </w:pPr>
    </w:p>
    <w:p w:rsidR="0030174A" w:rsidRDefault="003C426A" w:rsidP="003C426A">
      <w:pPr>
        <w:rPr>
          <w:sz w:val="28"/>
          <w:szCs w:val="28"/>
        </w:rPr>
      </w:pPr>
      <w:r>
        <w:rPr>
          <w:sz w:val="28"/>
          <w:szCs w:val="28"/>
        </w:rPr>
        <w:t xml:space="preserve">Председатель </w:t>
      </w:r>
      <w:r w:rsidR="0030174A">
        <w:rPr>
          <w:sz w:val="28"/>
          <w:szCs w:val="28"/>
        </w:rPr>
        <w:t>сельского  Совета депутатов</w:t>
      </w:r>
      <w:r w:rsidR="006A0A38">
        <w:rPr>
          <w:sz w:val="28"/>
          <w:szCs w:val="28"/>
        </w:rPr>
        <w:t xml:space="preserve">                      Е.В.Кирилова</w:t>
      </w:r>
      <w:r w:rsidR="0030174A">
        <w:rPr>
          <w:sz w:val="28"/>
          <w:szCs w:val="28"/>
        </w:rPr>
        <w:t xml:space="preserve"> </w:t>
      </w:r>
    </w:p>
    <w:p w:rsidR="003C426A" w:rsidRDefault="0030174A" w:rsidP="003C426A">
      <w:pPr>
        <w:rPr>
          <w:sz w:val="28"/>
          <w:szCs w:val="28"/>
        </w:rPr>
      </w:pPr>
      <w:r>
        <w:rPr>
          <w:sz w:val="28"/>
          <w:szCs w:val="28"/>
        </w:rPr>
        <w:t>Глава Петропавловского сельсовета</w:t>
      </w:r>
      <w:r w:rsidR="003C426A">
        <w:rPr>
          <w:sz w:val="28"/>
          <w:szCs w:val="28"/>
        </w:rPr>
        <w:t xml:space="preserve">                   </w:t>
      </w:r>
      <w:r>
        <w:rPr>
          <w:sz w:val="28"/>
          <w:szCs w:val="28"/>
        </w:rPr>
        <w:t xml:space="preserve">      </w:t>
      </w:r>
      <w:r w:rsidR="003C426A">
        <w:rPr>
          <w:sz w:val="28"/>
          <w:szCs w:val="28"/>
        </w:rPr>
        <w:t xml:space="preserve">         </w:t>
      </w:r>
      <w:proofErr w:type="spellStart"/>
      <w:r>
        <w:rPr>
          <w:sz w:val="28"/>
          <w:szCs w:val="28"/>
        </w:rPr>
        <w:t>Н.В.Захаренко</w:t>
      </w:r>
      <w:proofErr w:type="spellEnd"/>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C426A" w:rsidRDefault="003C426A" w:rsidP="003C426A">
      <w:pPr>
        <w:rPr>
          <w:sz w:val="28"/>
          <w:szCs w:val="28"/>
        </w:rPr>
      </w:pPr>
    </w:p>
    <w:p w:rsidR="0030174A" w:rsidRPr="00000B57" w:rsidRDefault="0030174A" w:rsidP="0030174A">
      <w:pPr>
        <w:pStyle w:val="ConsPlusTitle"/>
        <w:ind w:left="3969"/>
        <w:outlineLvl w:val="0"/>
        <w:rPr>
          <w:b w:val="0"/>
        </w:rPr>
      </w:pPr>
      <w:r w:rsidRPr="00000B57">
        <w:rPr>
          <w:b w:val="0"/>
        </w:rPr>
        <w:lastRenderedPageBreak/>
        <w:t>Приложение к решению</w:t>
      </w:r>
    </w:p>
    <w:p w:rsidR="0030174A" w:rsidRPr="00000B57" w:rsidRDefault="0030174A" w:rsidP="0030174A">
      <w:pPr>
        <w:pStyle w:val="ConsPlusTitle"/>
        <w:ind w:left="3969"/>
        <w:outlineLvl w:val="0"/>
        <w:rPr>
          <w:b w:val="0"/>
        </w:rPr>
      </w:pPr>
      <w:r w:rsidRPr="00000B57">
        <w:rPr>
          <w:b w:val="0"/>
        </w:rPr>
        <w:t xml:space="preserve"> Петропавловского сельского                                                                                       Совета депутатов                                             </w:t>
      </w:r>
      <w:r w:rsidR="008B1FC6">
        <w:rPr>
          <w:b w:val="0"/>
        </w:rPr>
        <w:t xml:space="preserve">                               </w:t>
      </w:r>
      <w:r w:rsidR="00C900A5">
        <w:rPr>
          <w:b w:val="0"/>
        </w:rPr>
        <w:t xml:space="preserve">от  </w:t>
      </w:r>
      <w:r w:rsidR="00DF19F4">
        <w:rPr>
          <w:b w:val="0"/>
        </w:rPr>
        <w:t>25.12</w:t>
      </w:r>
      <w:r w:rsidR="00C900A5">
        <w:rPr>
          <w:b w:val="0"/>
        </w:rPr>
        <w:t>.20</w:t>
      </w:r>
      <w:r w:rsidR="006A0A38">
        <w:rPr>
          <w:b w:val="0"/>
        </w:rPr>
        <w:t>23</w:t>
      </w:r>
      <w:r w:rsidR="008B1FC6">
        <w:rPr>
          <w:b w:val="0"/>
        </w:rPr>
        <w:t xml:space="preserve"> </w:t>
      </w:r>
      <w:r w:rsidRPr="00000B57">
        <w:rPr>
          <w:b w:val="0"/>
        </w:rPr>
        <w:t>г</w:t>
      </w:r>
      <w:proofErr w:type="gramStart"/>
      <w:r w:rsidRPr="00000B57">
        <w:rPr>
          <w:b w:val="0"/>
        </w:rPr>
        <w:t xml:space="preserve"> .</w:t>
      </w:r>
      <w:proofErr w:type="gramEnd"/>
      <w:r w:rsidRPr="00000B57">
        <w:rPr>
          <w:b w:val="0"/>
        </w:rPr>
        <w:t xml:space="preserve">№ </w:t>
      </w:r>
      <w:r w:rsidR="00DF19F4">
        <w:rPr>
          <w:b w:val="0"/>
        </w:rPr>
        <w:t>3-6</w:t>
      </w:r>
      <w:r w:rsidRPr="00000B57">
        <w:rPr>
          <w:b w:val="0"/>
        </w:rPr>
        <w:t xml:space="preserve"> </w:t>
      </w:r>
      <w:r w:rsidR="006A0A38">
        <w:rPr>
          <w:b w:val="0"/>
        </w:rPr>
        <w:t xml:space="preserve"> </w:t>
      </w:r>
      <w:r w:rsidRPr="00000B57">
        <w:rPr>
          <w:b w:val="0"/>
        </w:rPr>
        <w:t>р.</w:t>
      </w:r>
    </w:p>
    <w:p w:rsidR="0030174A" w:rsidRPr="00000B57" w:rsidRDefault="0030174A" w:rsidP="0030174A">
      <w:pPr>
        <w:pStyle w:val="ConsPlusTitle"/>
        <w:jc w:val="center"/>
        <w:outlineLvl w:val="0"/>
      </w:pPr>
    </w:p>
    <w:p w:rsidR="0030174A" w:rsidRPr="00000B57" w:rsidRDefault="0030174A" w:rsidP="0030174A">
      <w:pPr>
        <w:pStyle w:val="ConsPlusTitle"/>
        <w:jc w:val="center"/>
        <w:outlineLvl w:val="0"/>
      </w:pPr>
      <w:r w:rsidRPr="00000B57">
        <w:t>Положение о системе оплаты труда работников</w:t>
      </w:r>
    </w:p>
    <w:p w:rsidR="0030174A" w:rsidRPr="00000B57" w:rsidRDefault="0030174A" w:rsidP="0030174A">
      <w:pPr>
        <w:autoSpaceDE w:val="0"/>
        <w:autoSpaceDN w:val="0"/>
        <w:adjustRightInd w:val="0"/>
        <w:ind w:firstLine="540"/>
        <w:jc w:val="center"/>
        <w:outlineLvl w:val="0"/>
        <w:rPr>
          <w:b/>
          <w:sz w:val="28"/>
          <w:szCs w:val="28"/>
        </w:rPr>
      </w:pPr>
      <w:r w:rsidRPr="00000B57">
        <w:rPr>
          <w:b/>
          <w:sz w:val="28"/>
          <w:szCs w:val="28"/>
        </w:rPr>
        <w:t>Муниципальных учреждений Петропавловского сельсовета</w:t>
      </w:r>
    </w:p>
    <w:p w:rsidR="0030174A" w:rsidRPr="00000B57" w:rsidRDefault="0030174A" w:rsidP="0030174A">
      <w:pPr>
        <w:autoSpaceDE w:val="0"/>
        <w:autoSpaceDN w:val="0"/>
        <w:adjustRightInd w:val="0"/>
        <w:ind w:firstLine="540"/>
        <w:jc w:val="both"/>
        <w:outlineLvl w:val="0"/>
        <w:rPr>
          <w:b/>
          <w:sz w:val="28"/>
          <w:szCs w:val="28"/>
        </w:rPr>
      </w:pPr>
      <w:r w:rsidRPr="00000B57">
        <w:rPr>
          <w:sz w:val="28"/>
          <w:szCs w:val="28"/>
        </w:rPr>
        <w:t xml:space="preserve">Настоящее Положение устанавливает систему оплаты труда работников муниципальных казенных учреждений Петропавловского сельсовета, финансируемых за счет средств местного бюджета, и определяет особенности </w:t>
      </w:r>
      <w:proofErr w:type="gramStart"/>
      <w:r w:rsidRPr="00000B57">
        <w:rPr>
          <w:sz w:val="28"/>
          <w:szCs w:val="28"/>
        </w:rPr>
        <w:t>установления системы оплаты труда работников муниципальных  казенных учреждений  Петропавловского</w:t>
      </w:r>
      <w:proofErr w:type="gramEnd"/>
      <w:r w:rsidRPr="00000B57">
        <w:rPr>
          <w:sz w:val="28"/>
          <w:szCs w:val="28"/>
        </w:rPr>
        <w:t xml:space="preserve"> сельсовета (далее - работники учреждений). В целях реализации настоящего Решения под работниками учреждений понимаются работники муниципальных казенных учреждений Петропавловского сельсовета, не отнесенным к муниципальным должностям и должностям муниципальной службы.</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Раздел 1. Общие положения</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1. Система оплаты труда работников учреждений (далее - система оплаты труда) включает в себя следующие элементы оплаты труда:</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оклады (должностные оклады), ставки заработной платы;</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выплаты компенсационного характера;</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выплаты стимулирующего характера.</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2. </w:t>
      </w:r>
      <w:proofErr w:type="gramStart"/>
      <w:r w:rsidRPr="00000B57">
        <w:rPr>
          <w:sz w:val="28"/>
          <w:szCs w:val="28"/>
        </w:rPr>
        <w:t>Система оплаты труда, включая размеры окладов (должностных окладов), ставок заработной платы, повышающего коэффициента к минимальному окладу (должностному окладу),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roofErr w:type="gramEnd"/>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3. Система оплаты труда устанавливается с учетом:</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а) единого тарифно-квалификационного справочника работ и профессий рабочих;</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б) единого квалификационного справочника должностей руководителей, специалистов и служащих;</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в) государственных гарантий по оплате труда;</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г) примерных положений об оплате труда работников учреждений по ведомственной принадлежности с учетом видов экономической деятельности;</w:t>
      </w:r>
    </w:p>
    <w:p w:rsidR="0030174A" w:rsidRPr="00000B57" w:rsidRDefault="0030174A" w:rsidP="0030174A">
      <w:pPr>
        <w:autoSpaceDE w:val="0"/>
        <w:autoSpaceDN w:val="0"/>
        <w:adjustRightInd w:val="0"/>
        <w:ind w:firstLine="540"/>
        <w:jc w:val="both"/>
        <w:outlineLvl w:val="1"/>
        <w:rPr>
          <w:sz w:val="28"/>
          <w:szCs w:val="28"/>
        </w:rPr>
      </w:pPr>
      <w:proofErr w:type="spellStart"/>
      <w:r w:rsidRPr="00000B57">
        <w:rPr>
          <w:sz w:val="28"/>
          <w:szCs w:val="28"/>
        </w:rPr>
        <w:t>д</w:t>
      </w:r>
      <w:proofErr w:type="spellEnd"/>
      <w:r w:rsidRPr="00000B57">
        <w:rPr>
          <w:sz w:val="28"/>
          <w:szCs w:val="28"/>
        </w:rPr>
        <w:t>) рекомендаций Российской трехсторонней комиссии по регулированию социально-трудовых отношений;</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е) мнения представительного органа работников.</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4. Примерные положения об оплате труда работников учреждений по ведомственной принадлежности с учетом видов экономической деятельности </w:t>
      </w:r>
      <w:r w:rsidRPr="00000B57">
        <w:rPr>
          <w:sz w:val="28"/>
          <w:szCs w:val="28"/>
        </w:rPr>
        <w:lastRenderedPageBreak/>
        <w:t>утверждаются постановлениями администрации Петропавловского сельсовета.</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5.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6. Заработная плата работников учреждений увеличивается (индексируется) с учетом уровня потребительских цен на товары и услуги.</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7. Работникам учреждений в случаях, установленных настоящим Положением, осуществляется выплата единовременной материальной помощи.</w:t>
      </w:r>
    </w:p>
    <w:p w:rsidR="0030174A" w:rsidRPr="00000B57" w:rsidRDefault="0030174A" w:rsidP="0030174A">
      <w:pPr>
        <w:autoSpaceDE w:val="0"/>
        <w:autoSpaceDN w:val="0"/>
        <w:adjustRightInd w:val="0"/>
        <w:ind w:firstLine="540"/>
        <w:jc w:val="both"/>
        <w:outlineLvl w:val="1"/>
        <w:rPr>
          <w:sz w:val="28"/>
          <w:szCs w:val="28"/>
        </w:rPr>
      </w:pP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Раздел 2. Оклады (должностные оклады), ставки заработной платы</w:t>
      </w:r>
    </w:p>
    <w:p w:rsidR="0030174A" w:rsidRPr="00000B57" w:rsidRDefault="0030174A" w:rsidP="0030174A">
      <w:pPr>
        <w:autoSpaceDE w:val="0"/>
        <w:autoSpaceDN w:val="0"/>
        <w:adjustRightInd w:val="0"/>
        <w:ind w:firstLine="540"/>
        <w:jc w:val="both"/>
        <w:outlineLvl w:val="1"/>
        <w:rPr>
          <w:sz w:val="28"/>
          <w:szCs w:val="28"/>
        </w:rPr>
      </w:pP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1. </w:t>
      </w:r>
      <w:proofErr w:type="gramStart"/>
      <w:r w:rsidRPr="00000B57">
        <w:rPr>
          <w:sz w:val="28"/>
          <w:szCs w:val="28"/>
        </w:rPr>
        <w:t>Размеры окладов (должностных окладов), ставок заработной платы конкретным работникам устанавливаются главой Петропавловского сельсовета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3. Минимальные размеры окладов, ставок устанавливаются в примерных положениях об оплате труда.</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30174A" w:rsidRPr="00000B57" w:rsidRDefault="0030174A" w:rsidP="0030174A">
      <w:pPr>
        <w:autoSpaceDE w:val="0"/>
        <w:autoSpaceDN w:val="0"/>
        <w:adjustRightInd w:val="0"/>
        <w:ind w:firstLine="540"/>
        <w:jc w:val="both"/>
        <w:outlineLvl w:val="1"/>
        <w:rPr>
          <w:sz w:val="28"/>
          <w:szCs w:val="28"/>
        </w:rPr>
      </w:pP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Раздел 3. Выплаты компенсационного характера</w:t>
      </w:r>
    </w:p>
    <w:p w:rsidR="0030174A" w:rsidRPr="00000B57" w:rsidRDefault="0030174A" w:rsidP="0030174A">
      <w:pPr>
        <w:autoSpaceDE w:val="0"/>
        <w:autoSpaceDN w:val="0"/>
        <w:adjustRightInd w:val="0"/>
        <w:ind w:firstLine="540"/>
        <w:jc w:val="both"/>
        <w:outlineLvl w:val="1"/>
        <w:rPr>
          <w:sz w:val="28"/>
          <w:szCs w:val="28"/>
        </w:rPr>
      </w:pP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1. Порядок установления выплат компенсационного характера, их виды и размеры определяются в соответствии с трудовым </w:t>
      </w:r>
      <w:hyperlink r:id="rId5" w:history="1">
        <w:r w:rsidRPr="00000B57">
          <w:rPr>
            <w:sz w:val="28"/>
            <w:szCs w:val="28"/>
          </w:rPr>
          <w:t>законодательством</w:t>
        </w:r>
      </w:hyperlink>
      <w:r w:rsidRPr="00000B57">
        <w:rPr>
          <w:sz w:val="28"/>
          <w:szCs w:val="28"/>
        </w:rPr>
        <w:t xml:space="preserve"> и иными нормативными правовыми актами Российской Федерации и </w:t>
      </w:r>
      <w:r w:rsidRPr="00000B57">
        <w:rPr>
          <w:sz w:val="28"/>
          <w:szCs w:val="28"/>
        </w:rPr>
        <w:lastRenderedPageBreak/>
        <w:t>Красноярского края, содержащими нормы трудового права, и настоящим Решением.</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2. К выплатам компенсационного характера относятся:</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выплаты работникам, занятым на тяжелых работах, работах с вредными и (или) опасными и иными особыми условиями труда;</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выплаты за работу в местностях с особыми климатическими условиями;</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выплаты за работу в сельской местности специалистам;</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выплаты за ненормированный рабочий день;</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надбавки за работу со сведениями, составляющими государственную тайну.</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30174A" w:rsidRPr="00000B57" w:rsidRDefault="0030174A" w:rsidP="0030174A">
      <w:pPr>
        <w:autoSpaceDE w:val="0"/>
        <w:autoSpaceDN w:val="0"/>
        <w:adjustRightInd w:val="0"/>
        <w:ind w:firstLine="540"/>
        <w:jc w:val="both"/>
        <w:outlineLvl w:val="1"/>
        <w:rPr>
          <w:sz w:val="28"/>
          <w:szCs w:val="28"/>
        </w:rPr>
      </w:pP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Статья 4. Выплаты стимулирующего характера</w:t>
      </w:r>
    </w:p>
    <w:p w:rsidR="0030174A" w:rsidRPr="00000B57" w:rsidRDefault="0030174A" w:rsidP="0030174A">
      <w:pPr>
        <w:autoSpaceDE w:val="0"/>
        <w:autoSpaceDN w:val="0"/>
        <w:adjustRightInd w:val="0"/>
        <w:ind w:firstLine="540"/>
        <w:jc w:val="both"/>
        <w:outlineLvl w:val="1"/>
        <w:rPr>
          <w:sz w:val="28"/>
          <w:szCs w:val="28"/>
        </w:rPr>
      </w:pP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1. Работникам учреждений в пределах утвержденного фонда оплаты труда могут устанавливаться следующие выплаты стимулирующего характера:</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выплаты за важность выполняемой работы, степень самостоятельности и ответственности при выполнении поставленных задач;</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выплаты за интенсивность и высокие результаты работы;</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выплаты за качество выполняемых работ;</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персональные выплаты;</w:t>
      </w:r>
    </w:p>
    <w:p w:rsidR="0030174A" w:rsidRDefault="0030174A" w:rsidP="0030174A">
      <w:pPr>
        <w:autoSpaceDE w:val="0"/>
        <w:autoSpaceDN w:val="0"/>
        <w:adjustRightInd w:val="0"/>
        <w:ind w:firstLine="540"/>
        <w:jc w:val="both"/>
        <w:outlineLvl w:val="1"/>
        <w:rPr>
          <w:sz w:val="28"/>
          <w:szCs w:val="28"/>
        </w:rPr>
      </w:pPr>
      <w:r w:rsidRPr="00000B57">
        <w:rPr>
          <w:sz w:val="28"/>
          <w:szCs w:val="28"/>
        </w:rPr>
        <w:t>выплаты по итогам работы.</w:t>
      </w:r>
    </w:p>
    <w:p w:rsidR="006A0A38" w:rsidRPr="006E7C93" w:rsidRDefault="006A0A38" w:rsidP="006A0A38">
      <w:pPr>
        <w:jc w:val="both"/>
        <w:rPr>
          <w:color w:val="000000" w:themeColor="text1"/>
          <w:sz w:val="28"/>
          <w:szCs w:val="28"/>
        </w:rPr>
      </w:pPr>
      <w:r>
        <w:rPr>
          <w:color w:val="000000" w:themeColor="text1"/>
          <w:sz w:val="28"/>
          <w:szCs w:val="28"/>
        </w:rPr>
        <w:t xml:space="preserve">       </w:t>
      </w:r>
      <w:r w:rsidRPr="006E7C93">
        <w:rPr>
          <w:color w:val="000000" w:themeColor="text1"/>
          <w:sz w:val="28"/>
          <w:szCs w:val="28"/>
        </w:rPr>
        <w:t>специальная краевая выплата.</w:t>
      </w:r>
    </w:p>
    <w:p w:rsidR="006A0A38" w:rsidRPr="00000B57" w:rsidRDefault="006A0A38" w:rsidP="0030174A">
      <w:pPr>
        <w:autoSpaceDE w:val="0"/>
        <w:autoSpaceDN w:val="0"/>
        <w:adjustRightInd w:val="0"/>
        <w:ind w:firstLine="540"/>
        <w:jc w:val="both"/>
        <w:outlineLvl w:val="1"/>
        <w:rPr>
          <w:sz w:val="28"/>
          <w:szCs w:val="28"/>
        </w:rPr>
      </w:pP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000B57">
        <w:rPr>
          <w:sz w:val="28"/>
          <w:szCs w:val="28"/>
        </w:rPr>
        <w:t>размера оплаты труда</w:t>
      </w:r>
      <w:proofErr w:type="gramEnd"/>
      <w:r w:rsidRPr="00000B57">
        <w:rPr>
          <w:sz w:val="28"/>
          <w:szCs w:val="28"/>
        </w:rPr>
        <w:t>, обеспечения региональной выплаты, установленной пунктом 2.1. настоящего раздела).</w:t>
      </w:r>
    </w:p>
    <w:p w:rsidR="0030174A" w:rsidRPr="00000B57" w:rsidRDefault="0030174A" w:rsidP="0030174A">
      <w:pPr>
        <w:pStyle w:val="a3"/>
        <w:jc w:val="both"/>
        <w:rPr>
          <w:sz w:val="28"/>
          <w:szCs w:val="28"/>
        </w:rPr>
      </w:pPr>
      <w:r w:rsidRPr="00000B57">
        <w:rPr>
          <w:sz w:val="28"/>
          <w:szCs w:val="28"/>
        </w:rPr>
        <w:lastRenderedPageBreak/>
        <w:t xml:space="preserve">2.1. </w:t>
      </w:r>
      <w:proofErr w:type="gramStart"/>
      <w:r w:rsidRPr="00000B57">
        <w:rPr>
          <w:sz w:val="28"/>
          <w:szCs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w:t>
      </w:r>
      <w:proofErr w:type="gramEnd"/>
      <w:r w:rsidRPr="00000B57">
        <w:rPr>
          <w:sz w:val="28"/>
          <w:szCs w:val="28"/>
        </w:rPr>
        <w:t xml:space="preserve">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 </w:t>
      </w:r>
    </w:p>
    <w:p w:rsidR="0030174A" w:rsidRPr="00000B57" w:rsidRDefault="0030174A" w:rsidP="0030174A">
      <w:pPr>
        <w:pStyle w:val="a3"/>
        <w:jc w:val="both"/>
        <w:rPr>
          <w:sz w:val="28"/>
          <w:szCs w:val="28"/>
        </w:rPr>
      </w:pPr>
      <w:proofErr w:type="gramStart"/>
      <w:r w:rsidRPr="00000B57">
        <w:rPr>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w:t>
      </w:r>
      <w:proofErr w:type="gramEnd"/>
      <w:r w:rsidRPr="00000B57">
        <w:rPr>
          <w:sz w:val="28"/>
          <w:szCs w:val="28"/>
        </w:rPr>
        <w:t xml:space="preserve">, </w:t>
      </w:r>
      <w:proofErr w:type="gramStart"/>
      <w:r w:rsidRPr="00000B57">
        <w:rPr>
          <w:sz w:val="28"/>
          <w:szCs w:val="28"/>
        </w:rPr>
        <w:t>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roofErr w:type="gramEnd"/>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30174A" w:rsidRPr="00000B57" w:rsidRDefault="0030174A" w:rsidP="0030174A">
      <w:pPr>
        <w:autoSpaceDE w:val="0"/>
        <w:autoSpaceDN w:val="0"/>
        <w:adjustRightInd w:val="0"/>
        <w:ind w:firstLine="540"/>
        <w:jc w:val="both"/>
        <w:outlineLvl w:val="1"/>
        <w:rPr>
          <w:sz w:val="28"/>
          <w:szCs w:val="28"/>
        </w:rPr>
      </w:pPr>
      <w:proofErr w:type="gramStart"/>
      <w:r w:rsidRPr="00000B57">
        <w:rPr>
          <w:sz w:val="28"/>
          <w:szCs w:val="28"/>
        </w:rPr>
        <w:t>Работникам,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установленного настоящим пунктом, начисленного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lastRenderedPageBreak/>
        <w:t>Региональная выплата включает в себя начисления по районному коэффициенту, процентной надбавке к заработной плате за работу в местностях с особыми климатическими условиями.</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работу в местностях с особыми климатическими условиями.</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постановлением администрации Петропавловского сельсовета.</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4. Администрация Петропавловского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учреждений, учредителем которых является.</w:t>
      </w:r>
    </w:p>
    <w:p w:rsidR="0030174A" w:rsidRPr="00000B57" w:rsidRDefault="0030174A" w:rsidP="0030174A">
      <w:pPr>
        <w:pStyle w:val="ConsPlusNonformat"/>
        <w:ind w:firstLine="540"/>
        <w:jc w:val="both"/>
        <w:rPr>
          <w:rFonts w:ascii="Times New Roman" w:hAnsi="Times New Roman" w:cs="Times New Roman"/>
          <w:sz w:val="28"/>
          <w:szCs w:val="28"/>
        </w:rPr>
      </w:pPr>
      <w:r w:rsidRPr="00000B57">
        <w:rPr>
          <w:rFonts w:ascii="Times New Roman" w:hAnsi="Times New Roman" w:cs="Times New Roman"/>
          <w:sz w:val="28"/>
          <w:szCs w:val="28"/>
        </w:rPr>
        <w:t>5 .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6A0A38" w:rsidRDefault="0030174A" w:rsidP="006A0A38">
      <w:pPr>
        <w:pStyle w:val="a3"/>
        <w:ind w:left="0" w:firstLine="709"/>
        <w:jc w:val="both"/>
        <w:rPr>
          <w:rFonts w:ascii="Times New Roman" w:hAnsi="Times New Roman"/>
          <w:color w:val="000000" w:themeColor="text1"/>
          <w:sz w:val="28"/>
          <w:szCs w:val="28"/>
        </w:rPr>
      </w:pPr>
      <w:r w:rsidRPr="00000B57">
        <w:rPr>
          <w:sz w:val="28"/>
          <w:szCs w:val="28"/>
        </w:rPr>
        <w:t xml:space="preserve">6. </w:t>
      </w:r>
      <w:r w:rsidR="006A0A38" w:rsidRPr="006E7C93">
        <w:rPr>
          <w:rFonts w:ascii="Times New Roman" w:hAnsi="Times New Roman"/>
          <w:color w:val="000000" w:themeColor="text1"/>
          <w:sz w:val="28"/>
          <w:szCs w:val="28"/>
        </w:rPr>
        <w:t xml:space="preserve">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w:t>
      </w:r>
      <w:proofErr w:type="gramStart"/>
      <w:r w:rsidR="006A0A38" w:rsidRPr="006E7C93">
        <w:rPr>
          <w:rFonts w:ascii="Times New Roman" w:hAnsi="Times New Roman"/>
          <w:color w:val="000000" w:themeColor="text1"/>
          <w:sz w:val="28"/>
          <w:szCs w:val="28"/>
        </w:rPr>
        <w:t>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 2.1 Закона Красноярского края от 29.10.2009 N 9-3864, специальной краевой выплатой.</w:t>
      </w:r>
      <w:proofErr w:type="gramEnd"/>
    </w:p>
    <w:p w:rsidR="006A0A38" w:rsidRPr="006E7C93" w:rsidRDefault="006A0A38" w:rsidP="006A0A38">
      <w:pPr>
        <w:autoSpaceDE w:val="0"/>
        <w:autoSpaceDN w:val="0"/>
        <w:adjustRightInd w:val="0"/>
        <w:ind w:firstLine="709"/>
        <w:jc w:val="both"/>
        <w:rPr>
          <w:color w:val="000000" w:themeColor="text1"/>
          <w:sz w:val="28"/>
          <w:szCs w:val="28"/>
        </w:rPr>
      </w:pPr>
      <w:r>
        <w:rPr>
          <w:color w:val="000000" w:themeColor="text1"/>
          <w:sz w:val="28"/>
          <w:szCs w:val="28"/>
        </w:rPr>
        <w:t xml:space="preserve">6.1 </w:t>
      </w:r>
      <w:proofErr w:type="spellStart"/>
      <w:r w:rsidRPr="006E7C93">
        <w:rPr>
          <w:sz w:val="28"/>
          <w:szCs w:val="28"/>
        </w:rPr>
        <w:t>6.1</w:t>
      </w:r>
      <w:proofErr w:type="spellEnd"/>
      <w:r w:rsidRPr="006E7C93">
        <w:rPr>
          <w:sz w:val="28"/>
          <w:szCs w:val="28"/>
        </w:rPr>
        <w:t xml:space="preserve"> </w:t>
      </w:r>
      <w:r w:rsidRPr="006E7C93">
        <w:rPr>
          <w:color w:val="000000" w:themeColor="text1"/>
          <w:sz w:val="28"/>
          <w:szCs w:val="28"/>
        </w:rPr>
        <w:t xml:space="preserve">Специальная краевая выплата устанавливается в целях </w:t>
      </w:r>
      <w:proofErr w:type="gramStart"/>
      <w:r w:rsidRPr="006E7C93">
        <w:rPr>
          <w:color w:val="000000" w:themeColor="text1"/>
          <w:sz w:val="28"/>
          <w:szCs w:val="28"/>
        </w:rPr>
        <w:t>повышения уровня оплаты труда работника учреждения</w:t>
      </w:r>
      <w:proofErr w:type="gramEnd"/>
      <w:r w:rsidRPr="006E7C93">
        <w:rPr>
          <w:color w:val="000000" w:themeColor="text1"/>
          <w:sz w:val="28"/>
          <w:szCs w:val="28"/>
        </w:rPr>
        <w:t>.</w:t>
      </w:r>
    </w:p>
    <w:p w:rsidR="006A0A38" w:rsidRPr="006E7C93" w:rsidRDefault="006A0A38" w:rsidP="006A0A38">
      <w:pPr>
        <w:autoSpaceDE w:val="0"/>
        <w:autoSpaceDN w:val="0"/>
        <w:adjustRightInd w:val="0"/>
        <w:ind w:firstLine="709"/>
        <w:jc w:val="both"/>
        <w:rPr>
          <w:color w:val="000000" w:themeColor="text1"/>
          <w:sz w:val="28"/>
          <w:szCs w:val="28"/>
        </w:rPr>
      </w:pPr>
      <w:r w:rsidRPr="006E7C93">
        <w:rPr>
          <w:color w:val="000000" w:themeColor="text1"/>
          <w:sz w:val="28"/>
          <w:szCs w:val="28"/>
        </w:rPr>
        <w:t>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6A0A38" w:rsidRPr="006E7C93" w:rsidRDefault="006A0A38" w:rsidP="006A0A38">
      <w:pPr>
        <w:autoSpaceDE w:val="0"/>
        <w:autoSpaceDN w:val="0"/>
        <w:adjustRightInd w:val="0"/>
        <w:ind w:firstLine="709"/>
        <w:jc w:val="both"/>
        <w:rPr>
          <w:color w:val="000000" w:themeColor="text1"/>
          <w:sz w:val="28"/>
          <w:szCs w:val="28"/>
        </w:rPr>
      </w:pPr>
      <w:r w:rsidRPr="006E7C93">
        <w:rPr>
          <w:color w:val="000000" w:themeColor="text1"/>
          <w:sz w:val="28"/>
          <w:szCs w:val="28"/>
        </w:rPr>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6A0A38" w:rsidRPr="006E7C93" w:rsidRDefault="006A0A38" w:rsidP="006A0A38">
      <w:pPr>
        <w:autoSpaceDE w:val="0"/>
        <w:autoSpaceDN w:val="0"/>
        <w:adjustRightInd w:val="0"/>
        <w:ind w:firstLine="709"/>
        <w:jc w:val="both"/>
        <w:rPr>
          <w:color w:val="000000" w:themeColor="text1"/>
          <w:sz w:val="28"/>
          <w:szCs w:val="28"/>
        </w:rPr>
      </w:pPr>
      <w:r w:rsidRPr="006E7C93">
        <w:rPr>
          <w:color w:val="000000" w:themeColor="text1"/>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6A0A38" w:rsidRPr="006E7C93" w:rsidRDefault="006A0A38" w:rsidP="006A0A38">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w:t>
      </w:r>
      <w:r w:rsidRPr="006E7C93">
        <w:rPr>
          <w:color w:val="000000" w:themeColor="text1"/>
          <w:sz w:val="28"/>
          <w:szCs w:val="28"/>
        </w:rPr>
        <w:lastRenderedPageBreak/>
        <w:t>специальной краевой выплаты работникам учреждений увеличивается на размер, рассчитываемый по формуле:</w:t>
      </w:r>
    </w:p>
    <w:p w:rsidR="006A0A38" w:rsidRPr="006E7C93" w:rsidRDefault="006A0A38" w:rsidP="006A0A3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xml:space="preserve"> </w:t>
      </w:r>
      <w:proofErr w:type="spellStart"/>
      <w:r w:rsidRPr="006E7C93">
        <w:rPr>
          <w:color w:val="000000" w:themeColor="text1"/>
          <w:sz w:val="28"/>
          <w:szCs w:val="28"/>
        </w:rPr>
        <w:t>х</w:t>
      </w:r>
      <w:proofErr w:type="spellEnd"/>
      <w:r w:rsidRPr="006E7C93">
        <w:rPr>
          <w:color w:val="000000" w:themeColor="text1"/>
          <w:sz w:val="28"/>
          <w:szCs w:val="28"/>
        </w:rPr>
        <w:t xml:space="preserve"> </w:t>
      </w:r>
      <w:proofErr w:type="spellStart"/>
      <w:r w:rsidRPr="006E7C93">
        <w:rPr>
          <w:color w:val="000000" w:themeColor="text1"/>
          <w:sz w:val="28"/>
          <w:szCs w:val="28"/>
        </w:rPr>
        <w:t>Кув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(1)</w:t>
      </w:r>
    </w:p>
    <w:p w:rsidR="006A0A38" w:rsidRPr="006E7C93" w:rsidRDefault="006A0A38" w:rsidP="006A0A38">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rsidR="006A0A38" w:rsidRPr="006E7C93" w:rsidRDefault="006A0A38" w:rsidP="006A0A3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w:t>
      </w:r>
    </w:p>
    <w:p w:rsidR="006A0A38" w:rsidRPr="006E7C93" w:rsidRDefault="006A0A38" w:rsidP="006A0A3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Отп</w:t>
      </w:r>
      <w:proofErr w:type="spellEnd"/>
      <w:r w:rsidRPr="006E7C93">
        <w:rPr>
          <w:color w:val="000000" w:themeColor="text1"/>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A0A38" w:rsidRPr="006E7C93" w:rsidRDefault="006A0A38" w:rsidP="006A0A3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коэффициент увеличения специальной краевой выплаты.</w:t>
      </w:r>
    </w:p>
    <w:p w:rsidR="006A0A38" w:rsidRPr="006E7C93" w:rsidRDefault="006A0A38" w:rsidP="006A0A38">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6E7C93">
        <w:rPr>
          <w:color w:val="000000" w:themeColor="text1"/>
          <w:sz w:val="28"/>
          <w:szCs w:val="28"/>
        </w:rPr>
        <w:t>Кув</w:t>
      </w:r>
      <w:proofErr w:type="spellEnd"/>
      <w:r w:rsidRPr="006E7C93">
        <w:rPr>
          <w:color w:val="000000" w:themeColor="text1"/>
          <w:sz w:val="28"/>
          <w:szCs w:val="28"/>
        </w:rPr>
        <w:t xml:space="preserve"> определяется следующим образом:</w:t>
      </w:r>
    </w:p>
    <w:p w:rsidR="006A0A38" w:rsidRPr="006E7C93" w:rsidRDefault="006A0A38" w:rsidP="006A0A3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(Зпф</w:t>
      </w:r>
      <w:proofErr w:type="gramStart"/>
      <w:r w:rsidRPr="006E7C93">
        <w:rPr>
          <w:color w:val="000000" w:themeColor="text1"/>
          <w:sz w:val="28"/>
          <w:szCs w:val="28"/>
        </w:rPr>
        <w:t>1</w:t>
      </w:r>
      <w:proofErr w:type="gramEnd"/>
      <w:r w:rsidRPr="006E7C93">
        <w:rPr>
          <w:color w:val="000000" w:themeColor="text1"/>
          <w:sz w:val="28"/>
          <w:szCs w:val="28"/>
        </w:rPr>
        <w:t xml:space="preserve"> + (СКВ </w:t>
      </w:r>
      <w:proofErr w:type="spellStart"/>
      <w:r w:rsidRPr="006E7C93">
        <w:rPr>
          <w:color w:val="000000" w:themeColor="text1"/>
          <w:sz w:val="28"/>
          <w:szCs w:val="28"/>
        </w:rPr>
        <w:t>х</w:t>
      </w:r>
      <w:proofErr w:type="spellEnd"/>
      <w:r w:rsidRPr="006E7C93">
        <w:rPr>
          <w:color w:val="000000" w:themeColor="text1"/>
          <w:sz w:val="28"/>
          <w:szCs w:val="28"/>
        </w:rPr>
        <w:t xml:space="preserve"> </w:t>
      </w:r>
      <w:proofErr w:type="spellStart"/>
      <w:r w:rsidRPr="006E7C93">
        <w:rPr>
          <w:color w:val="000000" w:themeColor="text1"/>
          <w:sz w:val="28"/>
          <w:szCs w:val="28"/>
        </w:rPr>
        <w:t>Кмес</w:t>
      </w:r>
      <w:proofErr w:type="spellEnd"/>
      <w:r w:rsidRPr="006E7C93">
        <w:rPr>
          <w:color w:val="000000" w:themeColor="text1"/>
          <w:sz w:val="28"/>
          <w:szCs w:val="28"/>
        </w:rPr>
        <w:t xml:space="preserve"> </w:t>
      </w:r>
      <w:proofErr w:type="spellStart"/>
      <w:r w:rsidRPr="006E7C93">
        <w:rPr>
          <w:color w:val="000000" w:themeColor="text1"/>
          <w:sz w:val="28"/>
          <w:szCs w:val="28"/>
        </w:rPr>
        <w:t>х</w:t>
      </w:r>
      <w:proofErr w:type="spellEnd"/>
      <w:r w:rsidRPr="006E7C93">
        <w:rPr>
          <w:color w:val="000000" w:themeColor="text1"/>
          <w:sz w:val="28"/>
          <w:szCs w:val="28"/>
        </w:rPr>
        <w:t xml:space="preserve"> </w:t>
      </w:r>
      <w:proofErr w:type="spellStart"/>
      <w:r w:rsidRPr="006E7C93">
        <w:rPr>
          <w:color w:val="000000" w:themeColor="text1"/>
          <w:sz w:val="28"/>
          <w:szCs w:val="28"/>
        </w:rPr>
        <w:t>Крк</w:t>
      </w:r>
      <w:proofErr w:type="spellEnd"/>
      <w:r w:rsidRPr="006E7C93">
        <w:rPr>
          <w:color w:val="000000" w:themeColor="text1"/>
          <w:sz w:val="28"/>
          <w:szCs w:val="28"/>
        </w:rPr>
        <w:t>) + Зпф2) / (Зпф1 + Зпф2), (2) </w:t>
      </w:r>
    </w:p>
    <w:p w:rsidR="006A0A38" w:rsidRPr="006E7C93" w:rsidRDefault="006A0A38" w:rsidP="006A0A38">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rsidR="006A0A38" w:rsidRPr="006E7C93" w:rsidRDefault="006A0A38" w:rsidP="006A0A38">
      <w:pPr>
        <w:autoSpaceDE w:val="0"/>
        <w:autoSpaceDN w:val="0"/>
        <w:adjustRightInd w:val="0"/>
        <w:ind w:firstLine="709"/>
        <w:jc w:val="both"/>
        <w:rPr>
          <w:color w:val="000000" w:themeColor="text1"/>
          <w:sz w:val="28"/>
          <w:szCs w:val="28"/>
        </w:rPr>
      </w:pPr>
      <w:r w:rsidRPr="006E7C93">
        <w:rPr>
          <w:color w:val="000000" w:themeColor="text1"/>
          <w:sz w:val="28"/>
          <w:szCs w:val="28"/>
        </w:rPr>
        <w:t>Зпф</w:t>
      </w:r>
      <w:proofErr w:type="gramStart"/>
      <w:r w:rsidRPr="006E7C93">
        <w:rPr>
          <w:color w:val="000000" w:themeColor="text1"/>
          <w:sz w:val="28"/>
          <w:szCs w:val="28"/>
        </w:rPr>
        <w:t>1</w:t>
      </w:r>
      <w:proofErr w:type="gramEnd"/>
      <w:r w:rsidRPr="006E7C93">
        <w:rPr>
          <w:color w:val="000000" w:themeColor="text1"/>
          <w:sz w:val="28"/>
          <w:szCs w:val="28"/>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6A0A38" w:rsidRPr="006E7C93" w:rsidRDefault="006A0A38" w:rsidP="006A0A38">
      <w:pPr>
        <w:autoSpaceDE w:val="0"/>
        <w:autoSpaceDN w:val="0"/>
        <w:adjustRightInd w:val="0"/>
        <w:ind w:firstLine="709"/>
        <w:jc w:val="both"/>
        <w:rPr>
          <w:color w:val="000000" w:themeColor="text1"/>
          <w:sz w:val="28"/>
          <w:szCs w:val="28"/>
        </w:rPr>
      </w:pPr>
      <w:r w:rsidRPr="006E7C93">
        <w:rPr>
          <w:color w:val="000000" w:themeColor="text1"/>
          <w:sz w:val="28"/>
          <w:szCs w:val="28"/>
        </w:rPr>
        <w:t>Зпф</w:t>
      </w:r>
      <w:proofErr w:type="gramStart"/>
      <w:r w:rsidRPr="006E7C93">
        <w:rPr>
          <w:color w:val="000000" w:themeColor="text1"/>
          <w:sz w:val="28"/>
          <w:szCs w:val="28"/>
        </w:rPr>
        <w:t>2</w:t>
      </w:r>
      <w:proofErr w:type="gramEnd"/>
      <w:r w:rsidRPr="006E7C93">
        <w:rPr>
          <w:color w:val="000000" w:themeColor="text1"/>
          <w:sz w:val="28"/>
          <w:szCs w:val="28"/>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6A0A38" w:rsidRPr="006E7C93" w:rsidRDefault="006A0A38" w:rsidP="006A0A38">
      <w:pPr>
        <w:autoSpaceDE w:val="0"/>
        <w:autoSpaceDN w:val="0"/>
        <w:adjustRightInd w:val="0"/>
        <w:ind w:firstLine="709"/>
        <w:jc w:val="both"/>
        <w:rPr>
          <w:color w:val="000000" w:themeColor="text1"/>
          <w:sz w:val="28"/>
          <w:szCs w:val="28"/>
        </w:rPr>
      </w:pPr>
      <w:r w:rsidRPr="006E7C93">
        <w:rPr>
          <w:color w:val="000000" w:themeColor="text1"/>
          <w:sz w:val="28"/>
          <w:szCs w:val="28"/>
        </w:rPr>
        <w:t>СКВ - специальная краевая выплата;</w:t>
      </w:r>
    </w:p>
    <w:p w:rsidR="006A0A38" w:rsidRPr="006E7C93" w:rsidRDefault="006A0A38" w:rsidP="006A0A3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Кмес</w:t>
      </w:r>
      <w:proofErr w:type="spellEnd"/>
      <w:r w:rsidRPr="006E7C93">
        <w:rPr>
          <w:color w:val="000000" w:themeColor="text1"/>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6A0A38" w:rsidRPr="006E7C93" w:rsidRDefault="006A0A38" w:rsidP="006A0A3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Крк</w:t>
      </w:r>
      <w:proofErr w:type="spellEnd"/>
      <w:r w:rsidRPr="006E7C93">
        <w:rPr>
          <w:color w:val="000000" w:themeColor="text1"/>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30174A" w:rsidRPr="00000B57" w:rsidRDefault="0030174A" w:rsidP="0030174A">
      <w:pPr>
        <w:autoSpaceDE w:val="0"/>
        <w:autoSpaceDN w:val="0"/>
        <w:adjustRightInd w:val="0"/>
        <w:ind w:firstLine="540"/>
        <w:jc w:val="both"/>
        <w:outlineLvl w:val="1"/>
        <w:rPr>
          <w:sz w:val="28"/>
          <w:szCs w:val="28"/>
        </w:rPr>
      </w:pP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Раздел 5. Единовременная материальная помощь</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1. Работникам учреждений в пределах утвержденного фонда оплаты труда осуществляется выплата единовременной материальной помощи.</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2. Единовременная материальная помощь работникам </w:t>
      </w:r>
      <w:proofErr w:type="gramStart"/>
      <w:r w:rsidRPr="00000B57">
        <w:rPr>
          <w:sz w:val="28"/>
          <w:szCs w:val="28"/>
        </w:rPr>
        <w:t>учреждений</w:t>
      </w:r>
      <w:proofErr w:type="gramEnd"/>
      <w:r w:rsidRPr="00000B57">
        <w:rPr>
          <w:sz w:val="28"/>
          <w:szCs w:val="28"/>
        </w:rPr>
        <w:t xml:space="preserve"> оказывается по решению руководителя в связи с бракосочетанием, рождением ребенка, в связи со смертью супруга (супруги) или близких родственников (детей, родителей).</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3. Размер единовременной материальной помощи не может превышать трех тысяч рублей по каждому основанию, предусмотренному </w:t>
      </w:r>
      <w:hyperlink r:id="rId6" w:history="1">
        <w:r w:rsidRPr="00000B57">
          <w:rPr>
            <w:sz w:val="28"/>
            <w:szCs w:val="28"/>
          </w:rPr>
          <w:t>пунктом 2</w:t>
        </w:r>
      </w:hyperlink>
      <w:r w:rsidRPr="00000B57">
        <w:rPr>
          <w:sz w:val="28"/>
          <w:szCs w:val="28"/>
        </w:rPr>
        <w:t xml:space="preserve"> настоящей статьи.</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lastRenderedPageBreak/>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Раздел 6. Оплата труда руководителей учреждений, их заместителей и главных бухгалтеров</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7" w:history="1">
        <w:r w:rsidRPr="00000B57">
          <w:rPr>
            <w:sz w:val="28"/>
            <w:szCs w:val="28"/>
          </w:rPr>
          <w:t>приложением 1</w:t>
        </w:r>
      </w:hyperlink>
      <w:r w:rsidRPr="00000B57">
        <w:rPr>
          <w:sz w:val="28"/>
          <w:szCs w:val="28"/>
        </w:rPr>
        <w:t xml:space="preserve"> к  Положению.</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r:id="rId8" w:history="1">
        <w:r w:rsidRPr="00000B57">
          <w:rPr>
            <w:sz w:val="28"/>
            <w:szCs w:val="28"/>
          </w:rPr>
          <w:t>приложением 2</w:t>
        </w:r>
      </w:hyperlink>
      <w:r w:rsidRPr="00000B57">
        <w:rPr>
          <w:sz w:val="28"/>
          <w:szCs w:val="28"/>
        </w:rPr>
        <w:t xml:space="preserve"> к настоящему Положению.</w:t>
      </w:r>
    </w:p>
    <w:p w:rsidR="0030174A" w:rsidRDefault="0030174A" w:rsidP="0030174A">
      <w:pPr>
        <w:jc w:val="both"/>
        <w:rPr>
          <w:sz w:val="28"/>
          <w:szCs w:val="28"/>
        </w:rPr>
      </w:pPr>
      <w:r w:rsidRPr="00000B57">
        <w:rPr>
          <w:sz w:val="28"/>
          <w:szCs w:val="28"/>
        </w:rPr>
        <w:t xml:space="preserve">       4. По сопровождению деятельности учреждений объемные показатели для определения группы по оплате труда руководителей учреждений устанавливается администрацией Петропавловского сельсовета в примерных положениях об оплате труда. </w:t>
      </w:r>
      <w:r w:rsidRPr="00000B57">
        <w:rPr>
          <w:sz w:val="28"/>
          <w:szCs w:val="28"/>
        </w:rPr>
        <w:tab/>
      </w:r>
    </w:p>
    <w:p w:rsidR="0030174A" w:rsidRPr="00000B57" w:rsidRDefault="0030174A" w:rsidP="0030174A">
      <w:pPr>
        <w:jc w:val="both"/>
        <w:rPr>
          <w:sz w:val="28"/>
          <w:szCs w:val="28"/>
        </w:rPr>
      </w:pPr>
      <w:r w:rsidRPr="00000B57">
        <w:rPr>
          <w:sz w:val="28"/>
          <w:szCs w:val="28"/>
        </w:rPr>
        <w:t xml:space="preserve">       5. Руководителю учреждения группа по оплате труда руководителей учреждений устанавливается муниципальным правовым актом  администрации Петропавловского сельсовета и определяется не реже одного раза в год в соответствии со значениями объемных показателей за предшествующий  год или плановый период. </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6. </w:t>
      </w:r>
      <w:proofErr w:type="gramStart"/>
      <w:r w:rsidRPr="00000B57">
        <w:rPr>
          <w:sz w:val="28"/>
          <w:szCs w:val="28"/>
        </w:rPr>
        <w:t>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муниципальными правовыми актами  администрацией Петропавловского сельсовета.</w:t>
      </w:r>
      <w:proofErr w:type="gramEnd"/>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7.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8.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Петропавловского сельсовета </w:t>
      </w:r>
      <w:r w:rsidRPr="00000B57">
        <w:rPr>
          <w:sz w:val="28"/>
          <w:szCs w:val="28"/>
        </w:rPr>
        <w:lastRenderedPageBreak/>
        <w:t>в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9.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Петропавловского сельсовета в положениях об оплате труда.</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10.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30174A" w:rsidRPr="00000B57" w:rsidRDefault="0030174A" w:rsidP="0030174A">
      <w:pPr>
        <w:jc w:val="both"/>
        <w:rPr>
          <w:sz w:val="28"/>
          <w:szCs w:val="28"/>
        </w:rPr>
      </w:pPr>
      <w:r w:rsidRPr="00000B57">
        <w:rPr>
          <w:sz w:val="28"/>
          <w:szCs w:val="28"/>
        </w:rPr>
        <w:t xml:space="preserve">        11. Объем средств на осуществление выплат стимулирующего характера руководителям учреждений выделяется в бюджетной смете (для казенных учреждений), плане финансово-хозяйственной деятельности (для бюджетных учреждений).</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12.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000B57">
        <w:rPr>
          <w:sz w:val="28"/>
          <w:szCs w:val="28"/>
        </w:rPr>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Петропавловского сельсовета в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9" w:history="1">
        <w:r w:rsidRPr="00000B57">
          <w:rPr>
            <w:sz w:val="28"/>
            <w:szCs w:val="28"/>
          </w:rPr>
          <w:t xml:space="preserve">приложением </w:t>
        </w:r>
      </w:hyperlink>
      <w:r w:rsidRPr="00000B57">
        <w:rPr>
          <w:sz w:val="28"/>
          <w:szCs w:val="28"/>
        </w:rPr>
        <w:t>3 к Положению, с учетом районного коэффициента, процентной надбавки к заработной плате за</w:t>
      </w:r>
      <w:proofErr w:type="gramEnd"/>
      <w:r w:rsidRPr="00000B57">
        <w:rPr>
          <w:sz w:val="28"/>
          <w:szCs w:val="28"/>
        </w:rPr>
        <w:t xml:space="preserve">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13. Порядок использования средств на осуществление выплат стимулирующего характера руководителям учреждений устанавливается администрацией  в Примерных положениях об оплате труда.</w:t>
      </w:r>
    </w:p>
    <w:p w:rsidR="0030174A" w:rsidRDefault="0030174A" w:rsidP="0030174A">
      <w:pPr>
        <w:autoSpaceDE w:val="0"/>
        <w:autoSpaceDN w:val="0"/>
        <w:adjustRightInd w:val="0"/>
        <w:ind w:firstLine="540"/>
        <w:jc w:val="both"/>
        <w:outlineLvl w:val="1"/>
        <w:rPr>
          <w:sz w:val="28"/>
          <w:szCs w:val="28"/>
        </w:rPr>
      </w:pPr>
      <w:r w:rsidRPr="00000B57">
        <w:rPr>
          <w:sz w:val="28"/>
          <w:szCs w:val="28"/>
        </w:rPr>
        <w:t xml:space="preserve">14. Руководителям учреждений, их заместителям и главным бухгалтерам может оказываться единовременная материальная помощь с учетом положений </w:t>
      </w:r>
      <w:hyperlink r:id="rId10" w:history="1">
        <w:r w:rsidRPr="00000B57">
          <w:rPr>
            <w:sz w:val="28"/>
            <w:szCs w:val="28"/>
          </w:rPr>
          <w:t>статьи 5</w:t>
        </w:r>
      </w:hyperlink>
      <w:r w:rsidRPr="00000B57">
        <w:rPr>
          <w:sz w:val="28"/>
          <w:szCs w:val="28"/>
        </w:rPr>
        <w:t xml:space="preserve"> настоящего Положения.</w:t>
      </w:r>
    </w:p>
    <w:p w:rsidR="002E6AB3" w:rsidRDefault="002E6AB3" w:rsidP="002E6AB3">
      <w:pPr>
        <w:pStyle w:val="a3"/>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 xml:space="preserve">15. </w:t>
      </w:r>
      <w:proofErr w:type="gramStart"/>
      <w:r>
        <w:rPr>
          <w:rFonts w:ascii="Times New Roman" w:hAnsi="Times New Roman"/>
          <w:sz w:val="28"/>
          <w:szCs w:val="28"/>
        </w:rPr>
        <w:t xml:space="preserve">Предельный уровень соотношения среднемесячной заработной платы руководителей, их заместителей и главных бухгалтеров учреждений, формируемой за счёт всех источников финансового обеспечения </w:t>
      </w:r>
      <w:r>
        <w:rPr>
          <w:rFonts w:ascii="Times New Roman" w:hAnsi="Times New Roman"/>
          <w:sz w:val="28"/>
          <w:szCs w:val="28"/>
        </w:rPr>
        <w:br/>
        <w:t xml:space="preserve">и рассчитываемой за календарный год, и среднемесячной заработной платы работников этих учреждений (без учёта заработной платы руководителя, заместителей руководителя и главного бухгалтера) устанавливается </w:t>
      </w:r>
      <w:r>
        <w:rPr>
          <w:rFonts w:ascii="Times New Roman" w:hAnsi="Times New Roman"/>
          <w:sz w:val="28"/>
          <w:szCs w:val="28"/>
        </w:rPr>
        <w:lastRenderedPageBreak/>
        <w:t>администрацией района в примерных положениях об оплате труда в кратности до 6.;</w:t>
      </w:r>
      <w:proofErr w:type="gramEnd"/>
    </w:p>
    <w:p w:rsidR="002E6AB3" w:rsidRDefault="002E6AB3" w:rsidP="002E6AB3">
      <w:pPr>
        <w:autoSpaceDE w:val="0"/>
        <w:autoSpaceDN w:val="0"/>
        <w:adjustRightInd w:val="0"/>
        <w:ind w:firstLine="540"/>
        <w:jc w:val="both"/>
        <w:rPr>
          <w:sz w:val="28"/>
          <w:szCs w:val="28"/>
        </w:rPr>
      </w:pPr>
      <w:r>
        <w:rPr>
          <w:sz w:val="28"/>
          <w:szCs w:val="28"/>
        </w:rPr>
        <w:t>16. Для исчисления среднемесячной заработной платы руководителей, заместителей руководителей,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руководителя, заместителей руководителя, главного бухгалтера) в целях определения предельного уровня их соотношения:</w:t>
      </w:r>
    </w:p>
    <w:p w:rsidR="002E6AB3" w:rsidRDefault="002E6AB3" w:rsidP="002E6AB3">
      <w:pPr>
        <w:autoSpaceDE w:val="0"/>
        <w:autoSpaceDN w:val="0"/>
        <w:adjustRightInd w:val="0"/>
        <w:ind w:firstLine="540"/>
        <w:jc w:val="both"/>
        <w:rPr>
          <w:sz w:val="28"/>
          <w:szCs w:val="28"/>
        </w:rPr>
      </w:pPr>
      <w:proofErr w:type="gramStart"/>
      <w:r>
        <w:rPr>
          <w:sz w:val="28"/>
          <w:szCs w:val="28"/>
        </w:rPr>
        <w:t>среднемесячная заработная плата работников  учреждений (без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(включая выплаты, предусмотренные пунктом 2 раздела 1 настоящего Положения)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бухгалтера) за соответствующий календарный год и деления</w:t>
      </w:r>
      <w:proofErr w:type="gramEnd"/>
      <w:r>
        <w:rPr>
          <w:sz w:val="28"/>
          <w:szCs w:val="28"/>
        </w:rPr>
        <w:t xml:space="preserve">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p>
    <w:p w:rsidR="002E6AB3" w:rsidRDefault="002E6AB3" w:rsidP="002E6AB3">
      <w:pPr>
        <w:autoSpaceDE w:val="0"/>
        <w:autoSpaceDN w:val="0"/>
        <w:adjustRightInd w:val="0"/>
        <w:ind w:firstLine="540"/>
        <w:jc w:val="both"/>
        <w:rPr>
          <w:sz w:val="28"/>
          <w:szCs w:val="28"/>
        </w:rPr>
      </w:pPr>
      <w:r>
        <w:rPr>
          <w:sz w:val="28"/>
          <w:szCs w:val="28"/>
        </w:rPr>
        <w:t xml:space="preserve">среднемесячная заработная плата руководителя, заместителя руководителя, главного бухгалтера фонда, учреждения, предприятия определяется путем деления суммы фактически начисленной заработной платы (включая выплаты, предусмотренные пунктом 2 раздела 1 настоящего Положения) соответствующему руководителю, заместителю руководителя, главному бухгалтеру за календарный год на 12 (количество месяцев в году). </w:t>
      </w:r>
      <w:proofErr w:type="gramStart"/>
      <w:r>
        <w:rPr>
          <w:sz w:val="28"/>
          <w:szCs w:val="28"/>
        </w:rPr>
        <w:t>Если руководитель, заместитель руководителя, главный бухгалтер учреждения, состоял в трудовых отношениях с учреждением, неполный календарный год, то среднемесячная заработная плата определяется исходя из фактически отработанных соответствующим руководителем, заместителем руководителя, главным бухгалтером полных календарных месяцев.</w:t>
      </w:r>
      <w:proofErr w:type="gramEnd"/>
    </w:p>
    <w:p w:rsidR="002E6AB3" w:rsidRDefault="002E6AB3" w:rsidP="002E6AB3">
      <w:pPr>
        <w:autoSpaceDE w:val="0"/>
        <w:autoSpaceDN w:val="0"/>
        <w:adjustRightInd w:val="0"/>
        <w:ind w:firstLine="540"/>
        <w:jc w:val="both"/>
        <w:rPr>
          <w:sz w:val="28"/>
          <w:szCs w:val="28"/>
        </w:rPr>
      </w:pPr>
      <w:r>
        <w:rPr>
          <w:sz w:val="28"/>
          <w:szCs w:val="28"/>
        </w:rPr>
        <w:t>Расчет среднемесячной заработной платы руководителя, заместителей руководителя, главного бухгалтера учреждения осуществляется отдельно по должностям руководителя, главного бухгалтера и по каждой должности заместителя руководителя.</w:t>
      </w:r>
    </w:p>
    <w:p w:rsidR="002E6AB3" w:rsidRDefault="002E6AB3" w:rsidP="002E6AB3">
      <w:pPr>
        <w:autoSpaceDE w:val="0"/>
        <w:autoSpaceDN w:val="0"/>
        <w:adjustRightInd w:val="0"/>
        <w:ind w:firstLine="540"/>
        <w:jc w:val="both"/>
        <w:rPr>
          <w:sz w:val="28"/>
          <w:szCs w:val="28"/>
        </w:rPr>
      </w:pPr>
      <w:r>
        <w:rPr>
          <w:sz w:val="28"/>
          <w:szCs w:val="28"/>
        </w:rPr>
        <w:t>В фактической начисленной заработной плате для определения среднемесячной заработной платы, рассчитываемой в соответствии с абзацами первым - третьим настоящего пункта, не учитываются выплаты социального характера и иные выплаты (материальная помощь, оплата стоимости питания, проезда, обучения, коммунальных услуг, компенсации, выплачиваемые при прекращении трудового договора, в том числе за неиспользованный отпуск).</w:t>
      </w:r>
    </w:p>
    <w:p w:rsidR="002E6AB3" w:rsidRDefault="002E6AB3" w:rsidP="002E6AB3">
      <w:pPr>
        <w:autoSpaceDE w:val="0"/>
        <w:autoSpaceDN w:val="0"/>
        <w:adjustRightInd w:val="0"/>
        <w:ind w:firstLine="540"/>
        <w:jc w:val="both"/>
        <w:rPr>
          <w:sz w:val="28"/>
          <w:szCs w:val="28"/>
        </w:rPr>
      </w:pPr>
      <w:proofErr w:type="gramStart"/>
      <w:r>
        <w:rPr>
          <w:sz w:val="28"/>
          <w:szCs w:val="28"/>
        </w:rPr>
        <w:lastRenderedPageBreak/>
        <w:t>В случаях выполнения руководителем, заместителями руководителя, главным бухгалтером работы по совмещению должностей (профессий)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 начисленные как по основной должности (профессии), так и по совмещаемой должности (профессии), а также начисленные за исполнение обязанностей временно отсутствующего работника без освобождения от основной работы.</w:t>
      </w:r>
      <w:proofErr w:type="gramEnd"/>
      <w:r>
        <w:rPr>
          <w:sz w:val="28"/>
          <w:szCs w:val="28"/>
        </w:rPr>
        <w:t xml:space="preserve">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 заместителя руководителя, главного бухгалтера.</w:t>
      </w:r>
    </w:p>
    <w:p w:rsidR="00B76B68" w:rsidRPr="006E7C93" w:rsidRDefault="00B76B68" w:rsidP="00B76B68">
      <w:pPr>
        <w:autoSpaceDE w:val="0"/>
        <w:autoSpaceDN w:val="0"/>
        <w:adjustRightInd w:val="0"/>
        <w:ind w:firstLine="709"/>
        <w:jc w:val="both"/>
        <w:rPr>
          <w:color w:val="000000" w:themeColor="text1"/>
          <w:sz w:val="28"/>
          <w:szCs w:val="28"/>
        </w:rPr>
      </w:pPr>
      <w:r w:rsidRPr="006E7C93">
        <w:rPr>
          <w:sz w:val="28"/>
          <w:szCs w:val="28"/>
        </w:rPr>
        <w:t>1</w:t>
      </w:r>
      <w:r>
        <w:rPr>
          <w:sz w:val="28"/>
          <w:szCs w:val="28"/>
        </w:rPr>
        <w:t>7</w:t>
      </w:r>
      <w:r w:rsidRPr="006E7C93">
        <w:rPr>
          <w:sz w:val="28"/>
          <w:szCs w:val="28"/>
        </w:rPr>
        <w:t xml:space="preserve">. </w:t>
      </w:r>
      <w:r w:rsidRPr="006E7C93">
        <w:rPr>
          <w:color w:val="000000" w:themeColor="text1"/>
          <w:sz w:val="28"/>
          <w:szCs w:val="28"/>
        </w:rPr>
        <w:t xml:space="preserve">Специальная краевая выплата устанавливается в целях </w:t>
      </w:r>
      <w:proofErr w:type="gramStart"/>
      <w:r w:rsidRPr="006E7C93">
        <w:rPr>
          <w:color w:val="000000" w:themeColor="text1"/>
          <w:sz w:val="28"/>
          <w:szCs w:val="28"/>
        </w:rPr>
        <w:t>повышения уровня оплаты труда руководителя</w:t>
      </w:r>
      <w:proofErr w:type="gramEnd"/>
      <w:r w:rsidRPr="006E7C93">
        <w:rPr>
          <w:color w:val="000000" w:themeColor="text1"/>
          <w:sz w:val="28"/>
          <w:szCs w:val="28"/>
        </w:rPr>
        <w:t xml:space="preserve"> учреждения, его заместителя и главного бухгалтера.</w:t>
      </w:r>
    </w:p>
    <w:p w:rsidR="00B76B68" w:rsidRPr="006E7C93" w:rsidRDefault="00B76B68" w:rsidP="00B76B68">
      <w:pPr>
        <w:autoSpaceDE w:val="0"/>
        <w:autoSpaceDN w:val="0"/>
        <w:adjustRightInd w:val="0"/>
        <w:ind w:firstLine="709"/>
        <w:jc w:val="both"/>
        <w:rPr>
          <w:color w:val="000000" w:themeColor="text1"/>
          <w:sz w:val="28"/>
          <w:szCs w:val="28"/>
        </w:rPr>
      </w:pPr>
      <w:r w:rsidRPr="006E7C93">
        <w:rPr>
          <w:color w:val="000000" w:themeColor="text1"/>
          <w:sz w:val="28"/>
          <w:szCs w:val="28"/>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B76B68" w:rsidRPr="006E7C93" w:rsidRDefault="00B76B68" w:rsidP="00B76B68">
      <w:pPr>
        <w:autoSpaceDE w:val="0"/>
        <w:autoSpaceDN w:val="0"/>
        <w:adjustRightInd w:val="0"/>
        <w:ind w:firstLine="709"/>
        <w:jc w:val="both"/>
        <w:rPr>
          <w:color w:val="000000" w:themeColor="text1"/>
          <w:sz w:val="28"/>
          <w:szCs w:val="28"/>
        </w:rPr>
      </w:pPr>
      <w:r w:rsidRPr="006E7C93">
        <w:rPr>
          <w:color w:val="000000" w:themeColor="text1"/>
          <w:sz w:val="28"/>
          <w:szCs w:val="28"/>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B76B68" w:rsidRPr="006E7C93" w:rsidRDefault="00B76B68" w:rsidP="00B76B68">
      <w:pPr>
        <w:autoSpaceDE w:val="0"/>
        <w:autoSpaceDN w:val="0"/>
        <w:adjustRightInd w:val="0"/>
        <w:ind w:firstLine="709"/>
        <w:jc w:val="both"/>
        <w:rPr>
          <w:color w:val="000000" w:themeColor="text1"/>
          <w:sz w:val="28"/>
          <w:szCs w:val="28"/>
        </w:rPr>
      </w:pPr>
      <w:r w:rsidRPr="006E7C93">
        <w:rPr>
          <w:color w:val="000000" w:themeColor="text1"/>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76B68" w:rsidRPr="006E7C93" w:rsidRDefault="00B76B68" w:rsidP="00B76B68">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В месяце, в котором производится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увеличивается на размер, рассчитываемый по формуле:  </w:t>
      </w:r>
    </w:p>
    <w:p w:rsidR="00B76B68" w:rsidRPr="006E7C93" w:rsidRDefault="00B76B68" w:rsidP="00B76B6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xml:space="preserve"> </w:t>
      </w:r>
      <w:proofErr w:type="spellStart"/>
      <w:r w:rsidRPr="006E7C93">
        <w:rPr>
          <w:color w:val="000000" w:themeColor="text1"/>
          <w:sz w:val="28"/>
          <w:szCs w:val="28"/>
        </w:rPr>
        <w:t>х</w:t>
      </w:r>
      <w:proofErr w:type="spellEnd"/>
      <w:r w:rsidRPr="006E7C93">
        <w:rPr>
          <w:color w:val="000000" w:themeColor="text1"/>
          <w:sz w:val="28"/>
          <w:szCs w:val="28"/>
        </w:rPr>
        <w:t xml:space="preserve"> </w:t>
      </w:r>
      <w:proofErr w:type="spellStart"/>
      <w:r w:rsidRPr="006E7C93">
        <w:rPr>
          <w:color w:val="000000" w:themeColor="text1"/>
          <w:sz w:val="28"/>
          <w:szCs w:val="28"/>
        </w:rPr>
        <w:t>Кув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(1)</w:t>
      </w:r>
    </w:p>
    <w:p w:rsidR="00B76B68" w:rsidRPr="006E7C93" w:rsidRDefault="00B76B68" w:rsidP="00B76B68">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rsidR="00B76B68" w:rsidRPr="006E7C93" w:rsidRDefault="00B76B68" w:rsidP="00B76B6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районных Крайнего Севера и приравненных к ним местностям и иных местностях с особыми климатическими условиями;</w:t>
      </w:r>
    </w:p>
    <w:p w:rsidR="00B76B68" w:rsidRPr="006E7C93" w:rsidRDefault="00B76B68" w:rsidP="00B76B6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Отп</w:t>
      </w:r>
      <w:proofErr w:type="spellEnd"/>
      <w:r w:rsidRPr="006E7C93">
        <w:rPr>
          <w:color w:val="000000" w:themeColor="text1"/>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B76B68" w:rsidRPr="006E7C93" w:rsidRDefault="00B76B68" w:rsidP="00B76B6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коэффициент увеличения специальной краевой выплаты.</w:t>
      </w:r>
    </w:p>
    <w:p w:rsidR="00B76B68" w:rsidRPr="006E7C93" w:rsidRDefault="00B76B68" w:rsidP="00B76B68">
      <w:pPr>
        <w:autoSpaceDE w:val="0"/>
        <w:autoSpaceDN w:val="0"/>
        <w:adjustRightInd w:val="0"/>
        <w:ind w:firstLine="709"/>
        <w:jc w:val="both"/>
        <w:rPr>
          <w:color w:val="000000" w:themeColor="text1"/>
          <w:sz w:val="28"/>
          <w:szCs w:val="28"/>
        </w:rPr>
      </w:pPr>
      <w:r w:rsidRPr="006E7C93">
        <w:rPr>
          <w:color w:val="000000" w:themeColor="text1"/>
          <w:sz w:val="28"/>
          <w:szCs w:val="28"/>
        </w:rPr>
        <w:lastRenderedPageBreak/>
        <w:t xml:space="preserve">В случае, когда при определении среднего дневного заработка учитываются периоды, предшествующие 1 января 2024 года, </w:t>
      </w:r>
      <w:proofErr w:type="spellStart"/>
      <w:r w:rsidRPr="006E7C93">
        <w:rPr>
          <w:color w:val="000000" w:themeColor="text1"/>
          <w:sz w:val="28"/>
          <w:szCs w:val="28"/>
        </w:rPr>
        <w:t>Кув</w:t>
      </w:r>
      <w:proofErr w:type="spellEnd"/>
      <w:r w:rsidRPr="006E7C93">
        <w:rPr>
          <w:color w:val="000000" w:themeColor="text1"/>
          <w:sz w:val="28"/>
          <w:szCs w:val="28"/>
        </w:rPr>
        <w:t xml:space="preserve"> определяется следующим образом:</w:t>
      </w:r>
    </w:p>
    <w:p w:rsidR="00B76B68" w:rsidRPr="006E7C93" w:rsidRDefault="00B76B68" w:rsidP="00B76B6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(Зпф</w:t>
      </w:r>
      <w:proofErr w:type="gramStart"/>
      <w:r w:rsidRPr="006E7C93">
        <w:rPr>
          <w:color w:val="000000" w:themeColor="text1"/>
          <w:sz w:val="28"/>
          <w:szCs w:val="28"/>
        </w:rPr>
        <w:t>1</w:t>
      </w:r>
      <w:proofErr w:type="gramEnd"/>
      <w:r w:rsidRPr="006E7C93">
        <w:rPr>
          <w:color w:val="000000" w:themeColor="text1"/>
          <w:sz w:val="28"/>
          <w:szCs w:val="28"/>
        </w:rPr>
        <w:t xml:space="preserve"> + (СКВ </w:t>
      </w:r>
      <w:proofErr w:type="spellStart"/>
      <w:r w:rsidRPr="006E7C93">
        <w:rPr>
          <w:color w:val="000000" w:themeColor="text1"/>
          <w:sz w:val="28"/>
          <w:szCs w:val="28"/>
        </w:rPr>
        <w:t>х</w:t>
      </w:r>
      <w:proofErr w:type="spellEnd"/>
      <w:r w:rsidRPr="006E7C93">
        <w:rPr>
          <w:color w:val="000000" w:themeColor="text1"/>
          <w:sz w:val="28"/>
          <w:szCs w:val="28"/>
        </w:rPr>
        <w:t xml:space="preserve"> </w:t>
      </w:r>
      <w:proofErr w:type="spellStart"/>
      <w:r w:rsidRPr="006E7C93">
        <w:rPr>
          <w:color w:val="000000" w:themeColor="text1"/>
          <w:sz w:val="28"/>
          <w:szCs w:val="28"/>
        </w:rPr>
        <w:t>Кмес</w:t>
      </w:r>
      <w:proofErr w:type="spellEnd"/>
      <w:r w:rsidRPr="006E7C93">
        <w:rPr>
          <w:color w:val="000000" w:themeColor="text1"/>
          <w:sz w:val="28"/>
          <w:szCs w:val="28"/>
        </w:rPr>
        <w:t xml:space="preserve"> </w:t>
      </w:r>
      <w:proofErr w:type="spellStart"/>
      <w:r w:rsidRPr="006E7C93">
        <w:rPr>
          <w:color w:val="000000" w:themeColor="text1"/>
          <w:sz w:val="28"/>
          <w:szCs w:val="28"/>
        </w:rPr>
        <w:t>х</w:t>
      </w:r>
      <w:proofErr w:type="spellEnd"/>
      <w:r w:rsidRPr="006E7C93">
        <w:rPr>
          <w:color w:val="000000" w:themeColor="text1"/>
          <w:sz w:val="28"/>
          <w:szCs w:val="28"/>
        </w:rPr>
        <w:t xml:space="preserve"> </w:t>
      </w:r>
      <w:proofErr w:type="spellStart"/>
      <w:r w:rsidRPr="006E7C93">
        <w:rPr>
          <w:color w:val="000000" w:themeColor="text1"/>
          <w:sz w:val="28"/>
          <w:szCs w:val="28"/>
        </w:rPr>
        <w:t>Крк</w:t>
      </w:r>
      <w:proofErr w:type="spellEnd"/>
      <w:r w:rsidRPr="006E7C93">
        <w:rPr>
          <w:color w:val="000000" w:themeColor="text1"/>
          <w:sz w:val="28"/>
          <w:szCs w:val="28"/>
        </w:rPr>
        <w:t>) + Зпф2) / (Зпф1 + Зпф2), (2) </w:t>
      </w:r>
    </w:p>
    <w:p w:rsidR="00B76B68" w:rsidRPr="006E7C93" w:rsidRDefault="00B76B68" w:rsidP="00B76B68">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rsidR="00B76B68" w:rsidRPr="006E7C93" w:rsidRDefault="00B76B68" w:rsidP="00B76B68">
      <w:pPr>
        <w:autoSpaceDE w:val="0"/>
        <w:autoSpaceDN w:val="0"/>
        <w:adjustRightInd w:val="0"/>
        <w:ind w:firstLine="709"/>
        <w:jc w:val="both"/>
        <w:rPr>
          <w:color w:val="000000" w:themeColor="text1"/>
          <w:sz w:val="28"/>
          <w:szCs w:val="28"/>
        </w:rPr>
      </w:pPr>
      <w:r w:rsidRPr="006E7C93">
        <w:rPr>
          <w:color w:val="000000" w:themeColor="text1"/>
          <w:sz w:val="28"/>
          <w:szCs w:val="28"/>
        </w:rPr>
        <w:t>Зпф</w:t>
      </w:r>
      <w:proofErr w:type="gramStart"/>
      <w:r w:rsidRPr="006E7C93">
        <w:rPr>
          <w:color w:val="000000" w:themeColor="text1"/>
          <w:sz w:val="28"/>
          <w:szCs w:val="28"/>
        </w:rPr>
        <w:t>1</w:t>
      </w:r>
      <w:proofErr w:type="gramEnd"/>
      <w:r w:rsidRPr="006E7C93">
        <w:rPr>
          <w:color w:val="000000" w:themeColor="text1"/>
          <w:sz w:val="28"/>
          <w:szCs w:val="28"/>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B76B68" w:rsidRPr="006E7C93" w:rsidRDefault="00B76B68" w:rsidP="00B76B68">
      <w:pPr>
        <w:autoSpaceDE w:val="0"/>
        <w:autoSpaceDN w:val="0"/>
        <w:adjustRightInd w:val="0"/>
        <w:ind w:firstLine="709"/>
        <w:jc w:val="both"/>
        <w:rPr>
          <w:color w:val="000000" w:themeColor="text1"/>
          <w:sz w:val="28"/>
          <w:szCs w:val="28"/>
        </w:rPr>
      </w:pPr>
      <w:r w:rsidRPr="006E7C93">
        <w:rPr>
          <w:color w:val="000000" w:themeColor="text1"/>
          <w:sz w:val="28"/>
          <w:szCs w:val="28"/>
        </w:rPr>
        <w:t>Зпф</w:t>
      </w:r>
      <w:proofErr w:type="gramStart"/>
      <w:r w:rsidRPr="006E7C93">
        <w:rPr>
          <w:color w:val="000000" w:themeColor="text1"/>
          <w:sz w:val="28"/>
          <w:szCs w:val="28"/>
        </w:rPr>
        <w:t>2</w:t>
      </w:r>
      <w:proofErr w:type="gramEnd"/>
      <w:r w:rsidRPr="006E7C93">
        <w:rPr>
          <w:color w:val="000000" w:themeColor="text1"/>
          <w:sz w:val="28"/>
          <w:szCs w:val="28"/>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B76B68" w:rsidRPr="006E7C93" w:rsidRDefault="00B76B68" w:rsidP="00B76B68">
      <w:pPr>
        <w:autoSpaceDE w:val="0"/>
        <w:autoSpaceDN w:val="0"/>
        <w:adjustRightInd w:val="0"/>
        <w:ind w:firstLine="709"/>
        <w:jc w:val="both"/>
        <w:rPr>
          <w:color w:val="000000" w:themeColor="text1"/>
          <w:sz w:val="28"/>
          <w:szCs w:val="28"/>
        </w:rPr>
      </w:pPr>
      <w:r w:rsidRPr="006E7C93">
        <w:rPr>
          <w:color w:val="000000" w:themeColor="text1"/>
          <w:sz w:val="28"/>
          <w:szCs w:val="28"/>
        </w:rPr>
        <w:t>СКВ - специальная краевая выплата;</w:t>
      </w:r>
    </w:p>
    <w:p w:rsidR="00B76B68" w:rsidRPr="006E7C93" w:rsidRDefault="00B76B68" w:rsidP="00B76B6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Кмес</w:t>
      </w:r>
      <w:proofErr w:type="spellEnd"/>
      <w:r w:rsidRPr="006E7C93">
        <w:rPr>
          <w:color w:val="000000" w:themeColor="text1"/>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B76B68" w:rsidRPr="006E7C93" w:rsidRDefault="00B76B68" w:rsidP="00B76B6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Крк</w:t>
      </w:r>
      <w:proofErr w:type="spellEnd"/>
      <w:r w:rsidRPr="006E7C93">
        <w:rPr>
          <w:color w:val="000000" w:themeColor="text1"/>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B76B68" w:rsidRDefault="00B76B68" w:rsidP="002E6AB3">
      <w:pPr>
        <w:autoSpaceDE w:val="0"/>
        <w:autoSpaceDN w:val="0"/>
        <w:adjustRightInd w:val="0"/>
        <w:ind w:firstLine="540"/>
        <w:jc w:val="both"/>
        <w:rPr>
          <w:sz w:val="28"/>
          <w:szCs w:val="28"/>
        </w:rPr>
      </w:pPr>
    </w:p>
    <w:p w:rsidR="002E6AB3" w:rsidRPr="00000B57" w:rsidRDefault="002E6AB3" w:rsidP="0030174A">
      <w:pPr>
        <w:autoSpaceDE w:val="0"/>
        <w:autoSpaceDN w:val="0"/>
        <w:adjustRightInd w:val="0"/>
        <w:ind w:firstLine="540"/>
        <w:jc w:val="both"/>
        <w:outlineLvl w:val="1"/>
        <w:rPr>
          <w:sz w:val="28"/>
          <w:szCs w:val="28"/>
        </w:rPr>
      </w:pP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Раздел 7. Расходные обязательства</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Оплата труда работников учреждений осуществляется в соответствии с настоящим Положением и является расходным обязательством администрации Петропавловского сельсовета.</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Раздел 8. Заключительные и переходные положения</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1. </w:t>
      </w:r>
      <w:proofErr w:type="gramStart"/>
      <w:r w:rsidRPr="00000B57">
        <w:rPr>
          <w:sz w:val="28"/>
          <w:szCs w:val="28"/>
        </w:rPr>
        <w:t>Заработная плата в соответствии с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предусмотренных  системами оплаты труда, в соответствии</w:t>
      </w:r>
      <w:proofErr w:type="gramEnd"/>
      <w:r w:rsidRPr="00000B57">
        <w:rPr>
          <w:sz w:val="28"/>
          <w:szCs w:val="28"/>
        </w:rPr>
        <w:t xml:space="preserve"> с трудовым договором (дополнительным соглашением к трудовому договору).</w:t>
      </w:r>
    </w:p>
    <w:p w:rsidR="0030174A" w:rsidRPr="00000B57" w:rsidRDefault="0030174A" w:rsidP="0030174A">
      <w:pPr>
        <w:autoSpaceDE w:val="0"/>
        <w:autoSpaceDN w:val="0"/>
        <w:adjustRightInd w:val="0"/>
        <w:ind w:firstLine="540"/>
        <w:jc w:val="both"/>
        <w:outlineLvl w:val="1"/>
        <w:rPr>
          <w:sz w:val="28"/>
          <w:szCs w:val="28"/>
        </w:rPr>
      </w:pPr>
      <w:r w:rsidRPr="00000B57">
        <w:rPr>
          <w:sz w:val="28"/>
          <w:szCs w:val="28"/>
        </w:rPr>
        <w:t xml:space="preserve">2.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стимулирующего характера руководителям учреждений и случаев, предусмотренных </w:t>
      </w:r>
      <w:hyperlink r:id="rId11" w:history="1">
        <w:r w:rsidRPr="00000B57">
          <w:rPr>
            <w:sz w:val="28"/>
            <w:szCs w:val="28"/>
          </w:rPr>
          <w:t>пунктом 7 статьи 1</w:t>
        </w:r>
      </w:hyperlink>
      <w:r w:rsidRPr="00000B57">
        <w:rPr>
          <w:sz w:val="28"/>
          <w:szCs w:val="28"/>
        </w:rPr>
        <w:t xml:space="preserve"> настоящего Положения.</w:t>
      </w:r>
    </w:p>
    <w:p w:rsidR="0030174A" w:rsidRDefault="0030174A" w:rsidP="0030174A">
      <w:pPr>
        <w:autoSpaceDE w:val="0"/>
        <w:autoSpaceDN w:val="0"/>
        <w:adjustRightInd w:val="0"/>
        <w:ind w:firstLine="540"/>
        <w:jc w:val="both"/>
        <w:outlineLvl w:val="1"/>
        <w:rPr>
          <w:sz w:val="28"/>
          <w:szCs w:val="28"/>
        </w:rPr>
      </w:pPr>
      <w:r w:rsidRPr="00000B57">
        <w:rPr>
          <w:sz w:val="28"/>
          <w:szCs w:val="28"/>
        </w:rPr>
        <w:t>3.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Петропавловского сельсовета в Примерных положениях об оплате труда.</w:t>
      </w:r>
    </w:p>
    <w:p w:rsidR="002E6AB3" w:rsidRDefault="002E6AB3" w:rsidP="002E6AB3">
      <w:pPr>
        <w:autoSpaceDE w:val="0"/>
        <w:autoSpaceDN w:val="0"/>
        <w:adjustRightInd w:val="0"/>
        <w:ind w:firstLine="540"/>
        <w:jc w:val="both"/>
        <w:rPr>
          <w:sz w:val="28"/>
          <w:szCs w:val="28"/>
        </w:rPr>
      </w:pPr>
      <w:r>
        <w:rPr>
          <w:sz w:val="28"/>
          <w:szCs w:val="28"/>
        </w:rPr>
        <w:lastRenderedPageBreak/>
        <w:t>4. Информация о рассчитываемой за календарный год среднемесячной заработной плате руководителей, их заместителей и главных бухгалтеров муниципальных районных учреждений размещается в информационно-телекоммуникационной сети Интернет на официальных сайтах, осуществляющих функции и полномочия учредителя соответствующих учреждений.</w:t>
      </w:r>
    </w:p>
    <w:p w:rsidR="002E6AB3" w:rsidRDefault="002E6AB3" w:rsidP="002E6AB3">
      <w:pPr>
        <w:pStyle w:val="ConsPlusNormal"/>
        <w:ind w:firstLine="709"/>
        <w:jc w:val="both"/>
        <w:rPr>
          <w:rFonts w:ascii="Times New Roman" w:hAnsi="Times New Roman"/>
          <w:sz w:val="28"/>
          <w:szCs w:val="28"/>
        </w:rPr>
      </w:pPr>
      <w:r>
        <w:rPr>
          <w:rFonts w:ascii="Times New Roman" w:hAnsi="Times New Roman"/>
          <w:sz w:val="28"/>
          <w:szCs w:val="28"/>
        </w:rPr>
        <w:t>5.Порядок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автономных учреждений и представления указанными лицами данной информации устанавливается администрацией района.</w:t>
      </w:r>
    </w:p>
    <w:p w:rsidR="002E6AB3" w:rsidRPr="00000B57" w:rsidRDefault="002E6AB3" w:rsidP="0030174A">
      <w:pPr>
        <w:autoSpaceDE w:val="0"/>
        <w:autoSpaceDN w:val="0"/>
        <w:adjustRightInd w:val="0"/>
        <w:ind w:firstLine="540"/>
        <w:jc w:val="both"/>
        <w:outlineLvl w:val="1"/>
        <w:rPr>
          <w:sz w:val="28"/>
          <w:szCs w:val="28"/>
        </w:rPr>
      </w:pPr>
    </w:p>
    <w:p w:rsidR="0026396A" w:rsidRDefault="0030174A" w:rsidP="0030174A">
      <w:pPr>
        <w:jc w:val="center"/>
        <w:rPr>
          <w:sz w:val="28"/>
          <w:szCs w:val="28"/>
        </w:rPr>
      </w:pPr>
      <w:r>
        <w:rPr>
          <w:sz w:val="28"/>
          <w:szCs w:val="28"/>
        </w:rPr>
        <w:t xml:space="preserve">                                                                                                   </w:t>
      </w:r>
    </w:p>
    <w:p w:rsidR="0030174A" w:rsidRPr="00000B57" w:rsidRDefault="0026396A" w:rsidP="0030174A">
      <w:pPr>
        <w:jc w:val="center"/>
        <w:rPr>
          <w:sz w:val="28"/>
          <w:szCs w:val="28"/>
        </w:rPr>
      </w:pPr>
      <w:r>
        <w:rPr>
          <w:sz w:val="28"/>
          <w:szCs w:val="28"/>
        </w:rPr>
        <w:t xml:space="preserve">                                                                                                                               </w:t>
      </w:r>
      <w:r w:rsidR="0030174A">
        <w:rPr>
          <w:sz w:val="28"/>
          <w:szCs w:val="28"/>
        </w:rPr>
        <w:t xml:space="preserve">  </w:t>
      </w:r>
      <w:r w:rsidR="002E6AB3">
        <w:rPr>
          <w:sz w:val="28"/>
          <w:szCs w:val="28"/>
        </w:rPr>
        <w:t xml:space="preserve">                                </w:t>
      </w:r>
      <w:r w:rsidR="0030174A" w:rsidRPr="00000B57">
        <w:rPr>
          <w:sz w:val="28"/>
          <w:szCs w:val="28"/>
        </w:rPr>
        <w:t>Приложение 1</w:t>
      </w:r>
    </w:p>
    <w:p w:rsidR="0030174A" w:rsidRPr="00000B57" w:rsidRDefault="0030174A" w:rsidP="0030174A">
      <w:pPr>
        <w:autoSpaceDE w:val="0"/>
        <w:autoSpaceDN w:val="0"/>
        <w:adjustRightInd w:val="0"/>
        <w:jc w:val="center"/>
        <w:outlineLvl w:val="0"/>
        <w:rPr>
          <w:sz w:val="28"/>
          <w:szCs w:val="28"/>
        </w:rPr>
      </w:pPr>
      <w:r w:rsidRPr="00000B57">
        <w:rPr>
          <w:sz w:val="28"/>
          <w:szCs w:val="28"/>
        </w:rPr>
        <w:t xml:space="preserve">                                                                                                     к Положению</w:t>
      </w:r>
    </w:p>
    <w:p w:rsidR="0030174A" w:rsidRPr="00000B57" w:rsidRDefault="0030174A" w:rsidP="0030174A">
      <w:pPr>
        <w:autoSpaceDE w:val="0"/>
        <w:autoSpaceDN w:val="0"/>
        <w:adjustRightInd w:val="0"/>
        <w:ind w:firstLine="540"/>
        <w:jc w:val="both"/>
        <w:outlineLvl w:val="0"/>
        <w:rPr>
          <w:sz w:val="28"/>
          <w:szCs w:val="28"/>
        </w:rPr>
      </w:pPr>
    </w:p>
    <w:p w:rsidR="0030174A" w:rsidRPr="00000B57" w:rsidRDefault="0030174A" w:rsidP="0030174A">
      <w:pPr>
        <w:autoSpaceDE w:val="0"/>
        <w:autoSpaceDN w:val="0"/>
        <w:adjustRightInd w:val="0"/>
        <w:jc w:val="center"/>
        <w:outlineLvl w:val="0"/>
        <w:rPr>
          <w:sz w:val="28"/>
          <w:szCs w:val="28"/>
        </w:rPr>
      </w:pPr>
      <w:r w:rsidRPr="00000B57">
        <w:rPr>
          <w:sz w:val="28"/>
          <w:szCs w:val="28"/>
        </w:rPr>
        <w:t>КОЛИЧЕСТВО СРЕДНИХ ОКЛАДОВ (ДОЛЖНОСТНЫХ ОКЛАДОВ),</w:t>
      </w:r>
    </w:p>
    <w:p w:rsidR="0030174A" w:rsidRPr="00000B57" w:rsidRDefault="0030174A" w:rsidP="0030174A">
      <w:pPr>
        <w:autoSpaceDE w:val="0"/>
        <w:autoSpaceDN w:val="0"/>
        <w:adjustRightInd w:val="0"/>
        <w:jc w:val="center"/>
        <w:outlineLvl w:val="0"/>
        <w:rPr>
          <w:sz w:val="28"/>
          <w:szCs w:val="28"/>
        </w:rPr>
      </w:pPr>
      <w:r w:rsidRPr="00000B57">
        <w:rPr>
          <w:sz w:val="28"/>
          <w:szCs w:val="28"/>
        </w:rPr>
        <w:t>СТАВОК ЗАРАБОТНОЙ ПЛАТЫ РАБОТНИКОВ ОСНОВНОГО</w:t>
      </w:r>
    </w:p>
    <w:p w:rsidR="0030174A" w:rsidRPr="00000B57" w:rsidRDefault="0030174A" w:rsidP="0030174A">
      <w:pPr>
        <w:autoSpaceDE w:val="0"/>
        <w:autoSpaceDN w:val="0"/>
        <w:adjustRightInd w:val="0"/>
        <w:jc w:val="center"/>
        <w:outlineLvl w:val="0"/>
        <w:rPr>
          <w:sz w:val="28"/>
          <w:szCs w:val="28"/>
        </w:rPr>
      </w:pPr>
      <w:r w:rsidRPr="00000B57">
        <w:rPr>
          <w:sz w:val="28"/>
          <w:szCs w:val="28"/>
        </w:rPr>
        <w:t xml:space="preserve">ПЕРСОНАЛА, </w:t>
      </w:r>
      <w:proofErr w:type="gramStart"/>
      <w:r w:rsidRPr="00000B57">
        <w:rPr>
          <w:sz w:val="28"/>
          <w:szCs w:val="28"/>
        </w:rPr>
        <w:t>ИСПОЛЬЗУЕМОЕ</w:t>
      </w:r>
      <w:proofErr w:type="gramEnd"/>
      <w:r w:rsidRPr="00000B57">
        <w:rPr>
          <w:sz w:val="28"/>
          <w:szCs w:val="28"/>
        </w:rPr>
        <w:t xml:space="preserve"> ПРИ ОПРЕДЕЛЕНИИ РАЗМЕРА</w:t>
      </w:r>
    </w:p>
    <w:p w:rsidR="0030174A" w:rsidRPr="00000B57" w:rsidRDefault="0030174A" w:rsidP="0030174A">
      <w:pPr>
        <w:autoSpaceDE w:val="0"/>
        <w:autoSpaceDN w:val="0"/>
        <w:adjustRightInd w:val="0"/>
        <w:jc w:val="center"/>
        <w:outlineLvl w:val="0"/>
        <w:rPr>
          <w:sz w:val="28"/>
          <w:szCs w:val="28"/>
        </w:rPr>
      </w:pPr>
      <w:r w:rsidRPr="00000B57">
        <w:rPr>
          <w:sz w:val="28"/>
          <w:szCs w:val="28"/>
        </w:rPr>
        <w:t>ДОЛЖНОСТНОГО ОКЛАДА РУКОВОДИТЕЛЯ УЧРЕЖДЕНИЯ С УЧЕТОМ ОТНЕСЕНИЯ УЧРЕЖДЕНИЯ К ГРУППЕ ПО ОПЛАТЕ ТРУДА</w:t>
      </w:r>
    </w:p>
    <w:p w:rsidR="0030174A" w:rsidRPr="00000B57" w:rsidRDefault="0030174A" w:rsidP="0030174A">
      <w:pPr>
        <w:autoSpaceDE w:val="0"/>
        <w:autoSpaceDN w:val="0"/>
        <w:adjustRightInd w:val="0"/>
        <w:jc w:val="center"/>
        <w:outlineLvl w:val="0"/>
        <w:rPr>
          <w:sz w:val="28"/>
          <w:szCs w:val="28"/>
        </w:rPr>
      </w:pPr>
      <w:r w:rsidRPr="00000B57">
        <w:rPr>
          <w:sz w:val="28"/>
          <w:szCs w:val="28"/>
        </w:rPr>
        <w:t>РУКОВОДИТЕЛЕЙ УЧРЕЖДЕНИЙ</w:t>
      </w:r>
    </w:p>
    <w:p w:rsidR="0030174A" w:rsidRPr="00000B57" w:rsidRDefault="0030174A" w:rsidP="0030174A">
      <w:pPr>
        <w:autoSpaceDE w:val="0"/>
        <w:autoSpaceDN w:val="0"/>
        <w:adjustRightInd w:val="0"/>
        <w:jc w:val="center"/>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1595"/>
        <w:gridCol w:w="1595"/>
        <w:gridCol w:w="1595"/>
        <w:gridCol w:w="1596"/>
      </w:tblGrid>
      <w:tr w:rsidR="0030174A" w:rsidRPr="00000B57" w:rsidTr="00FD2604">
        <w:tc>
          <w:tcPr>
            <w:tcW w:w="648" w:type="dxa"/>
            <w:vMerge w:val="restart"/>
            <w:shd w:val="clear" w:color="auto" w:fill="auto"/>
            <w:vAlign w:val="center"/>
          </w:tcPr>
          <w:p w:rsidR="0030174A" w:rsidRPr="00000B57" w:rsidRDefault="0030174A" w:rsidP="00FD2604">
            <w:pPr>
              <w:autoSpaceDE w:val="0"/>
              <w:autoSpaceDN w:val="0"/>
              <w:adjustRightInd w:val="0"/>
              <w:jc w:val="center"/>
              <w:outlineLvl w:val="0"/>
              <w:rPr>
                <w:sz w:val="28"/>
                <w:szCs w:val="28"/>
              </w:rPr>
            </w:pPr>
            <w:r w:rsidRPr="00000B57">
              <w:rPr>
                <w:sz w:val="28"/>
                <w:szCs w:val="28"/>
              </w:rPr>
              <w:t xml:space="preserve">№ </w:t>
            </w:r>
            <w:proofErr w:type="spellStart"/>
            <w:proofErr w:type="gramStart"/>
            <w:r w:rsidRPr="00000B57">
              <w:rPr>
                <w:sz w:val="28"/>
                <w:szCs w:val="28"/>
              </w:rPr>
              <w:t>п</w:t>
            </w:r>
            <w:proofErr w:type="spellEnd"/>
            <w:proofErr w:type="gramEnd"/>
            <w:r w:rsidRPr="00000B57">
              <w:rPr>
                <w:sz w:val="28"/>
                <w:szCs w:val="28"/>
              </w:rPr>
              <w:t>/</w:t>
            </w:r>
            <w:proofErr w:type="spellStart"/>
            <w:r w:rsidRPr="00000B57">
              <w:rPr>
                <w:sz w:val="28"/>
                <w:szCs w:val="28"/>
              </w:rPr>
              <w:t>п</w:t>
            </w:r>
            <w:proofErr w:type="spellEnd"/>
          </w:p>
        </w:tc>
        <w:tc>
          <w:tcPr>
            <w:tcW w:w="2520" w:type="dxa"/>
            <w:vMerge w:val="restart"/>
            <w:shd w:val="clear" w:color="auto" w:fill="auto"/>
            <w:vAlign w:val="center"/>
          </w:tcPr>
          <w:p w:rsidR="0030174A" w:rsidRPr="00000B57" w:rsidRDefault="0030174A" w:rsidP="00FD2604">
            <w:pPr>
              <w:autoSpaceDE w:val="0"/>
              <w:autoSpaceDN w:val="0"/>
              <w:adjustRightInd w:val="0"/>
              <w:jc w:val="center"/>
              <w:outlineLvl w:val="0"/>
              <w:rPr>
                <w:sz w:val="28"/>
                <w:szCs w:val="28"/>
              </w:rPr>
            </w:pPr>
            <w:r w:rsidRPr="00000B57">
              <w:rPr>
                <w:sz w:val="28"/>
                <w:szCs w:val="28"/>
              </w:rPr>
              <w:t>Учреждения</w:t>
            </w:r>
          </w:p>
        </w:tc>
        <w:tc>
          <w:tcPr>
            <w:tcW w:w="6381" w:type="dxa"/>
            <w:gridSpan w:val="4"/>
            <w:shd w:val="clear" w:color="auto" w:fill="auto"/>
            <w:vAlign w:val="center"/>
          </w:tcPr>
          <w:p w:rsidR="0030174A" w:rsidRPr="00000B57" w:rsidRDefault="0030174A" w:rsidP="00FD2604">
            <w:pPr>
              <w:autoSpaceDE w:val="0"/>
              <w:autoSpaceDN w:val="0"/>
              <w:adjustRightInd w:val="0"/>
              <w:jc w:val="center"/>
              <w:outlineLvl w:val="0"/>
              <w:rPr>
                <w:sz w:val="28"/>
                <w:szCs w:val="28"/>
              </w:rPr>
            </w:pPr>
            <w:r w:rsidRPr="00000B57">
              <w:rPr>
                <w:sz w:val="28"/>
                <w:szCs w:val="28"/>
              </w:rPr>
              <w:t>Количество средних окладов (должностных окладов), ставок заработной платы работников основного персонала учреждения</w:t>
            </w:r>
          </w:p>
        </w:tc>
      </w:tr>
      <w:tr w:rsidR="0030174A" w:rsidRPr="00000B57" w:rsidTr="00FD2604">
        <w:tc>
          <w:tcPr>
            <w:tcW w:w="648" w:type="dxa"/>
            <w:vMerge/>
            <w:shd w:val="clear" w:color="auto" w:fill="auto"/>
            <w:vAlign w:val="center"/>
          </w:tcPr>
          <w:p w:rsidR="0030174A" w:rsidRPr="00000B57" w:rsidRDefault="0030174A" w:rsidP="00FD2604">
            <w:pPr>
              <w:autoSpaceDE w:val="0"/>
              <w:autoSpaceDN w:val="0"/>
              <w:adjustRightInd w:val="0"/>
              <w:jc w:val="center"/>
              <w:outlineLvl w:val="0"/>
              <w:rPr>
                <w:sz w:val="28"/>
                <w:szCs w:val="28"/>
              </w:rPr>
            </w:pPr>
          </w:p>
        </w:tc>
        <w:tc>
          <w:tcPr>
            <w:tcW w:w="2520" w:type="dxa"/>
            <w:vMerge/>
            <w:shd w:val="clear" w:color="auto" w:fill="auto"/>
            <w:vAlign w:val="center"/>
          </w:tcPr>
          <w:p w:rsidR="0030174A" w:rsidRPr="00000B57" w:rsidRDefault="0030174A" w:rsidP="00FD2604">
            <w:pPr>
              <w:autoSpaceDE w:val="0"/>
              <w:autoSpaceDN w:val="0"/>
              <w:adjustRightInd w:val="0"/>
              <w:jc w:val="center"/>
              <w:outlineLvl w:val="0"/>
              <w:rPr>
                <w:sz w:val="28"/>
                <w:szCs w:val="28"/>
              </w:rPr>
            </w:pPr>
          </w:p>
        </w:tc>
        <w:tc>
          <w:tcPr>
            <w:tcW w:w="1595" w:type="dxa"/>
            <w:shd w:val="clear" w:color="auto" w:fill="auto"/>
            <w:vAlign w:val="center"/>
          </w:tcPr>
          <w:p w:rsidR="0030174A" w:rsidRPr="00000B57" w:rsidRDefault="0030174A" w:rsidP="00FD2604">
            <w:pPr>
              <w:autoSpaceDE w:val="0"/>
              <w:autoSpaceDN w:val="0"/>
              <w:adjustRightInd w:val="0"/>
              <w:jc w:val="center"/>
              <w:outlineLvl w:val="0"/>
              <w:rPr>
                <w:sz w:val="28"/>
                <w:szCs w:val="28"/>
              </w:rPr>
            </w:pPr>
            <w:r w:rsidRPr="00000B57">
              <w:rPr>
                <w:sz w:val="28"/>
                <w:szCs w:val="28"/>
              </w:rPr>
              <w:t>1 группа по оплате труда</w:t>
            </w:r>
          </w:p>
        </w:tc>
        <w:tc>
          <w:tcPr>
            <w:tcW w:w="1595" w:type="dxa"/>
            <w:shd w:val="clear" w:color="auto" w:fill="auto"/>
            <w:vAlign w:val="center"/>
          </w:tcPr>
          <w:p w:rsidR="0030174A" w:rsidRPr="00000B57" w:rsidRDefault="0030174A" w:rsidP="00FD2604">
            <w:pPr>
              <w:autoSpaceDE w:val="0"/>
              <w:autoSpaceDN w:val="0"/>
              <w:adjustRightInd w:val="0"/>
              <w:jc w:val="center"/>
              <w:outlineLvl w:val="0"/>
              <w:rPr>
                <w:sz w:val="28"/>
                <w:szCs w:val="28"/>
              </w:rPr>
            </w:pPr>
            <w:r w:rsidRPr="00000B57">
              <w:rPr>
                <w:sz w:val="28"/>
                <w:szCs w:val="28"/>
              </w:rPr>
              <w:t>2 группа по оплате труда</w:t>
            </w:r>
          </w:p>
        </w:tc>
        <w:tc>
          <w:tcPr>
            <w:tcW w:w="1595" w:type="dxa"/>
            <w:shd w:val="clear" w:color="auto" w:fill="auto"/>
            <w:vAlign w:val="center"/>
          </w:tcPr>
          <w:p w:rsidR="0030174A" w:rsidRPr="00000B57" w:rsidRDefault="0030174A" w:rsidP="00FD2604">
            <w:pPr>
              <w:autoSpaceDE w:val="0"/>
              <w:autoSpaceDN w:val="0"/>
              <w:adjustRightInd w:val="0"/>
              <w:jc w:val="center"/>
              <w:outlineLvl w:val="0"/>
              <w:rPr>
                <w:sz w:val="28"/>
                <w:szCs w:val="28"/>
              </w:rPr>
            </w:pPr>
            <w:r w:rsidRPr="00000B57">
              <w:rPr>
                <w:sz w:val="28"/>
                <w:szCs w:val="28"/>
              </w:rPr>
              <w:t>3 группа по оплате труда</w:t>
            </w:r>
          </w:p>
        </w:tc>
        <w:tc>
          <w:tcPr>
            <w:tcW w:w="1596" w:type="dxa"/>
            <w:shd w:val="clear" w:color="auto" w:fill="auto"/>
            <w:vAlign w:val="center"/>
          </w:tcPr>
          <w:p w:rsidR="0030174A" w:rsidRPr="00000B57" w:rsidRDefault="0030174A" w:rsidP="00FD2604">
            <w:pPr>
              <w:autoSpaceDE w:val="0"/>
              <w:autoSpaceDN w:val="0"/>
              <w:adjustRightInd w:val="0"/>
              <w:jc w:val="center"/>
              <w:outlineLvl w:val="0"/>
              <w:rPr>
                <w:sz w:val="28"/>
                <w:szCs w:val="28"/>
              </w:rPr>
            </w:pPr>
            <w:r w:rsidRPr="00000B57">
              <w:rPr>
                <w:sz w:val="28"/>
                <w:szCs w:val="28"/>
              </w:rPr>
              <w:t>4 группа по оплате труда</w:t>
            </w:r>
          </w:p>
        </w:tc>
      </w:tr>
      <w:tr w:rsidR="0030174A" w:rsidRPr="00000B57" w:rsidTr="00FD2604">
        <w:tc>
          <w:tcPr>
            <w:tcW w:w="648"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1.</w:t>
            </w:r>
          </w:p>
        </w:tc>
        <w:tc>
          <w:tcPr>
            <w:tcW w:w="2520" w:type="dxa"/>
            <w:shd w:val="clear" w:color="auto" w:fill="auto"/>
          </w:tcPr>
          <w:p w:rsidR="0030174A" w:rsidRPr="00000B57" w:rsidRDefault="0030174A" w:rsidP="00FD2604">
            <w:pPr>
              <w:autoSpaceDE w:val="0"/>
              <w:autoSpaceDN w:val="0"/>
              <w:adjustRightInd w:val="0"/>
              <w:outlineLvl w:val="0"/>
              <w:rPr>
                <w:sz w:val="28"/>
                <w:szCs w:val="28"/>
              </w:rPr>
            </w:pPr>
            <w:r w:rsidRPr="00000B57">
              <w:rPr>
                <w:sz w:val="28"/>
                <w:szCs w:val="28"/>
              </w:rPr>
              <w:t>Учреждения культуры клубного типа</w:t>
            </w:r>
          </w:p>
        </w:tc>
        <w:tc>
          <w:tcPr>
            <w:tcW w:w="1595"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2,7-3,0</w:t>
            </w:r>
          </w:p>
        </w:tc>
        <w:tc>
          <w:tcPr>
            <w:tcW w:w="1595"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2,5-2,7</w:t>
            </w:r>
          </w:p>
        </w:tc>
        <w:tc>
          <w:tcPr>
            <w:tcW w:w="1595"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2,3-2,5</w:t>
            </w:r>
          </w:p>
        </w:tc>
        <w:tc>
          <w:tcPr>
            <w:tcW w:w="1596"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2,2</w:t>
            </w:r>
          </w:p>
        </w:tc>
      </w:tr>
      <w:tr w:rsidR="0030174A" w:rsidRPr="00000B57" w:rsidTr="00FD2604">
        <w:tc>
          <w:tcPr>
            <w:tcW w:w="648"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 xml:space="preserve">2. </w:t>
            </w:r>
          </w:p>
        </w:tc>
        <w:tc>
          <w:tcPr>
            <w:tcW w:w="2520" w:type="dxa"/>
            <w:shd w:val="clear" w:color="auto" w:fill="auto"/>
          </w:tcPr>
          <w:p w:rsidR="0030174A" w:rsidRPr="00000B57" w:rsidRDefault="0030174A" w:rsidP="00FD2604">
            <w:pPr>
              <w:autoSpaceDE w:val="0"/>
              <w:autoSpaceDN w:val="0"/>
              <w:adjustRightInd w:val="0"/>
              <w:outlineLvl w:val="0"/>
              <w:rPr>
                <w:sz w:val="28"/>
                <w:szCs w:val="28"/>
              </w:rPr>
            </w:pPr>
            <w:r w:rsidRPr="00000B57">
              <w:rPr>
                <w:sz w:val="28"/>
                <w:szCs w:val="28"/>
              </w:rPr>
              <w:t>Учреждения по сопровождению деятельности органов местного самоуправления</w:t>
            </w:r>
          </w:p>
        </w:tc>
        <w:tc>
          <w:tcPr>
            <w:tcW w:w="1595"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3,0-5,0</w:t>
            </w:r>
          </w:p>
        </w:tc>
        <w:tc>
          <w:tcPr>
            <w:tcW w:w="1595"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2,5-2,9</w:t>
            </w:r>
          </w:p>
        </w:tc>
        <w:tc>
          <w:tcPr>
            <w:tcW w:w="1595"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2,0-2,4</w:t>
            </w:r>
          </w:p>
        </w:tc>
        <w:tc>
          <w:tcPr>
            <w:tcW w:w="1596"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1,5-1,9</w:t>
            </w:r>
          </w:p>
        </w:tc>
      </w:tr>
    </w:tbl>
    <w:p w:rsidR="0030174A" w:rsidRPr="00000B57" w:rsidRDefault="0030174A" w:rsidP="0030174A">
      <w:pPr>
        <w:autoSpaceDE w:val="0"/>
        <w:autoSpaceDN w:val="0"/>
        <w:adjustRightInd w:val="0"/>
        <w:jc w:val="right"/>
        <w:outlineLvl w:val="0"/>
        <w:rPr>
          <w:sz w:val="28"/>
          <w:szCs w:val="28"/>
          <w:lang w:val="en-US"/>
        </w:rPr>
      </w:pPr>
    </w:p>
    <w:p w:rsidR="0030174A" w:rsidRPr="00000B57" w:rsidRDefault="0030174A" w:rsidP="0030174A">
      <w:pPr>
        <w:autoSpaceDE w:val="0"/>
        <w:autoSpaceDN w:val="0"/>
        <w:adjustRightInd w:val="0"/>
        <w:jc w:val="right"/>
        <w:outlineLvl w:val="0"/>
        <w:rPr>
          <w:sz w:val="28"/>
          <w:szCs w:val="28"/>
          <w:lang w:val="en-US"/>
        </w:rPr>
      </w:pPr>
    </w:p>
    <w:p w:rsidR="0030174A" w:rsidRPr="00000B57" w:rsidRDefault="0030174A" w:rsidP="0030174A">
      <w:pPr>
        <w:autoSpaceDE w:val="0"/>
        <w:autoSpaceDN w:val="0"/>
        <w:adjustRightInd w:val="0"/>
        <w:jc w:val="right"/>
        <w:outlineLvl w:val="0"/>
        <w:rPr>
          <w:sz w:val="28"/>
          <w:szCs w:val="28"/>
          <w:lang w:val="en-US"/>
        </w:rPr>
      </w:pPr>
    </w:p>
    <w:p w:rsidR="0030174A" w:rsidRPr="00000B57" w:rsidRDefault="0030174A" w:rsidP="0030174A">
      <w:pPr>
        <w:autoSpaceDE w:val="0"/>
        <w:autoSpaceDN w:val="0"/>
        <w:adjustRightInd w:val="0"/>
        <w:jc w:val="right"/>
        <w:outlineLvl w:val="0"/>
        <w:rPr>
          <w:sz w:val="28"/>
          <w:szCs w:val="28"/>
          <w:lang w:val="en-US"/>
        </w:rPr>
      </w:pPr>
    </w:p>
    <w:p w:rsidR="0030174A" w:rsidRDefault="0030174A" w:rsidP="0030174A">
      <w:pPr>
        <w:autoSpaceDE w:val="0"/>
        <w:autoSpaceDN w:val="0"/>
        <w:adjustRightInd w:val="0"/>
        <w:jc w:val="right"/>
        <w:outlineLvl w:val="0"/>
        <w:rPr>
          <w:sz w:val="28"/>
          <w:szCs w:val="28"/>
        </w:rPr>
      </w:pPr>
    </w:p>
    <w:p w:rsidR="0030174A" w:rsidRDefault="0030174A" w:rsidP="0030174A">
      <w:pPr>
        <w:autoSpaceDE w:val="0"/>
        <w:autoSpaceDN w:val="0"/>
        <w:adjustRightInd w:val="0"/>
        <w:jc w:val="right"/>
        <w:outlineLvl w:val="0"/>
        <w:rPr>
          <w:sz w:val="28"/>
          <w:szCs w:val="28"/>
        </w:rPr>
      </w:pPr>
    </w:p>
    <w:p w:rsidR="0030174A" w:rsidRDefault="0030174A" w:rsidP="0030174A">
      <w:pPr>
        <w:autoSpaceDE w:val="0"/>
        <w:autoSpaceDN w:val="0"/>
        <w:adjustRightInd w:val="0"/>
        <w:jc w:val="right"/>
        <w:outlineLvl w:val="0"/>
        <w:rPr>
          <w:sz w:val="28"/>
          <w:szCs w:val="28"/>
        </w:rPr>
      </w:pPr>
    </w:p>
    <w:p w:rsidR="0026396A" w:rsidRDefault="0026396A" w:rsidP="0030174A">
      <w:pPr>
        <w:autoSpaceDE w:val="0"/>
        <w:autoSpaceDN w:val="0"/>
        <w:adjustRightInd w:val="0"/>
        <w:jc w:val="right"/>
        <w:outlineLvl w:val="0"/>
        <w:rPr>
          <w:sz w:val="28"/>
          <w:szCs w:val="28"/>
        </w:rPr>
      </w:pPr>
    </w:p>
    <w:p w:rsidR="0026396A" w:rsidRDefault="0026396A" w:rsidP="0030174A">
      <w:pPr>
        <w:autoSpaceDE w:val="0"/>
        <w:autoSpaceDN w:val="0"/>
        <w:adjustRightInd w:val="0"/>
        <w:jc w:val="right"/>
        <w:outlineLvl w:val="0"/>
        <w:rPr>
          <w:sz w:val="28"/>
          <w:szCs w:val="28"/>
        </w:rPr>
      </w:pPr>
    </w:p>
    <w:p w:rsidR="0026396A" w:rsidRDefault="0026396A" w:rsidP="0030174A">
      <w:pPr>
        <w:autoSpaceDE w:val="0"/>
        <w:autoSpaceDN w:val="0"/>
        <w:adjustRightInd w:val="0"/>
        <w:jc w:val="right"/>
        <w:outlineLvl w:val="0"/>
        <w:rPr>
          <w:sz w:val="28"/>
          <w:szCs w:val="28"/>
        </w:rPr>
      </w:pPr>
    </w:p>
    <w:p w:rsidR="0030174A" w:rsidRPr="00000B57" w:rsidRDefault="0030174A" w:rsidP="0030174A">
      <w:pPr>
        <w:autoSpaceDE w:val="0"/>
        <w:autoSpaceDN w:val="0"/>
        <w:adjustRightInd w:val="0"/>
        <w:jc w:val="right"/>
        <w:outlineLvl w:val="0"/>
        <w:rPr>
          <w:sz w:val="28"/>
          <w:szCs w:val="28"/>
        </w:rPr>
      </w:pPr>
      <w:r w:rsidRPr="00000B57">
        <w:rPr>
          <w:sz w:val="28"/>
          <w:szCs w:val="28"/>
        </w:rPr>
        <w:t>Приложение 2</w:t>
      </w:r>
    </w:p>
    <w:p w:rsidR="0030174A" w:rsidRPr="00000B57" w:rsidRDefault="0030174A" w:rsidP="0030174A">
      <w:pPr>
        <w:autoSpaceDE w:val="0"/>
        <w:autoSpaceDN w:val="0"/>
        <w:adjustRightInd w:val="0"/>
        <w:jc w:val="right"/>
        <w:outlineLvl w:val="0"/>
        <w:rPr>
          <w:sz w:val="28"/>
          <w:szCs w:val="28"/>
        </w:rPr>
      </w:pPr>
      <w:r w:rsidRPr="00000B57">
        <w:rPr>
          <w:sz w:val="28"/>
          <w:szCs w:val="28"/>
        </w:rPr>
        <w:t>к Положению</w:t>
      </w:r>
    </w:p>
    <w:p w:rsidR="0030174A" w:rsidRPr="00000B57" w:rsidRDefault="0030174A" w:rsidP="0030174A">
      <w:pPr>
        <w:numPr>
          <w:ilvl w:val="0"/>
          <w:numId w:val="2"/>
        </w:numPr>
        <w:autoSpaceDE w:val="0"/>
        <w:autoSpaceDN w:val="0"/>
        <w:adjustRightInd w:val="0"/>
        <w:jc w:val="center"/>
        <w:outlineLvl w:val="0"/>
        <w:rPr>
          <w:sz w:val="28"/>
          <w:szCs w:val="28"/>
        </w:rPr>
      </w:pPr>
      <w:r w:rsidRPr="00000B57">
        <w:rPr>
          <w:sz w:val="28"/>
          <w:szCs w:val="28"/>
        </w:rPr>
        <w:t>ПОКАЗАТЕЛИ  ДЛЯ ОТНЕСЕНИЯ УЧРЕЖДЕНИЙ КУЛЬТУРЫ К ГРУППАМ ПО ОПЛАТЕ ТРУДА РУКОВОДИТЕЛЕЙ УЧРЕЖДЕНИЙ</w:t>
      </w:r>
    </w:p>
    <w:p w:rsidR="0030174A" w:rsidRPr="00000B57" w:rsidRDefault="0030174A" w:rsidP="0030174A">
      <w:pPr>
        <w:autoSpaceDE w:val="0"/>
        <w:autoSpaceDN w:val="0"/>
        <w:adjustRightInd w:val="0"/>
        <w:outlineLvl w:val="0"/>
        <w:rPr>
          <w:sz w:val="28"/>
          <w:szCs w:val="28"/>
        </w:rPr>
      </w:pPr>
    </w:p>
    <w:p w:rsidR="0030174A" w:rsidRPr="00000B57" w:rsidRDefault="0030174A" w:rsidP="0030174A">
      <w:pPr>
        <w:pStyle w:val="a3"/>
        <w:numPr>
          <w:ilvl w:val="0"/>
          <w:numId w:val="3"/>
        </w:numPr>
        <w:autoSpaceDE w:val="0"/>
        <w:autoSpaceDN w:val="0"/>
        <w:adjustRightInd w:val="0"/>
        <w:spacing w:after="200" w:line="276" w:lineRule="auto"/>
        <w:contextualSpacing/>
        <w:jc w:val="both"/>
        <w:outlineLvl w:val="0"/>
        <w:rPr>
          <w:sz w:val="28"/>
          <w:szCs w:val="28"/>
        </w:rPr>
      </w:pPr>
      <w:r w:rsidRPr="00000B57">
        <w:rPr>
          <w:sz w:val="28"/>
          <w:szCs w:val="28"/>
        </w:rPr>
        <w:t>К показателям для отнесения учреждений к группам по оплате труда руководителей учреждений клубного типа относятся:</w:t>
      </w:r>
    </w:p>
    <w:p w:rsidR="0030174A" w:rsidRPr="00000B57" w:rsidRDefault="0030174A" w:rsidP="0030174A">
      <w:pPr>
        <w:pStyle w:val="a3"/>
        <w:numPr>
          <w:ilvl w:val="0"/>
          <w:numId w:val="3"/>
        </w:numPr>
        <w:autoSpaceDE w:val="0"/>
        <w:autoSpaceDN w:val="0"/>
        <w:adjustRightInd w:val="0"/>
        <w:spacing w:after="200" w:line="276" w:lineRule="auto"/>
        <w:contextualSpacing/>
        <w:jc w:val="both"/>
        <w:outlineLvl w:val="0"/>
        <w:rPr>
          <w:sz w:val="28"/>
          <w:szCs w:val="28"/>
        </w:rPr>
      </w:pPr>
      <w:r w:rsidRPr="00000B57">
        <w:rPr>
          <w:sz w:val="28"/>
          <w:szCs w:val="28"/>
        </w:rPr>
        <w:t>количество массовых мероприятий;</w:t>
      </w:r>
    </w:p>
    <w:p w:rsidR="0030174A" w:rsidRPr="00000B57" w:rsidRDefault="0030174A" w:rsidP="0030174A">
      <w:pPr>
        <w:autoSpaceDE w:val="0"/>
        <w:autoSpaceDN w:val="0"/>
        <w:adjustRightInd w:val="0"/>
        <w:ind w:firstLine="540"/>
        <w:jc w:val="both"/>
        <w:outlineLvl w:val="0"/>
        <w:rPr>
          <w:sz w:val="28"/>
          <w:szCs w:val="28"/>
        </w:rPr>
      </w:pPr>
      <w:r w:rsidRPr="00000B57">
        <w:rPr>
          <w:sz w:val="28"/>
          <w:szCs w:val="28"/>
        </w:rPr>
        <w:t>количество постоянно действующих в течение года клубных формирований.</w:t>
      </w:r>
    </w:p>
    <w:p w:rsidR="0030174A" w:rsidRDefault="0030174A" w:rsidP="0030174A">
      <w:pPr>
        <w:autoSpaceDE w:val="0"/>
        <w:autoSpaceDN w:val="0"/>
        <w:adjustRightInd w:val="0"/>
        <w:ind w:firstLine="540"/>
        <w:jc w:val="both"/>
        <w:outlineLvl w:val="0"/>
        <w:rPr>
          <w:sz w:val="28"/>
          <w:szCs w:val="28"/>
        </w:rPr>
      </w:pPr>
      <w:r w:rsidRPr="00000B57">
        <w:rPr>
          <w:sz w:val="28"/>
          <w:szCs w:val="28"/>
        </w:rPr>
        <w:t xml:space="preserve">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30174A" w:rsidRPr="00000B57" w:rsidRDefault="0030174A" w:rsidP="0030174A">
      <w:pPr>
        <w:autoSpaceDE w:val="0"/>
        <w:autoSpaceDN w:val="0"/>
        <w:adjustRightInd w:val="0"/>
        <w:ind w:firstLine="540"/>
        <w:jc w:val="both"/>
        <w:outlineLvl w:val="0"/>
        <w:rPr>
          <w:sz w:val="28"/>
          <w:szCs w:val="28"/>
        </w:rPr>
      </w:pPr>
      <w:r w:rsidRPr="00000B57">
        <w:rPr>
          <w:sz w:val="28"/>
          <w:szCs w:val="28"/>
        </w:rPr>
        <w:t xml:space="preserve"> Группы по оплате труда руководителей учреждений клубного типа:</w:t>
      </w:r>
    </w:p>
    <w:tbl>
      <w:tblPr>
        <w:tblW w:w="0" w:type="auto"/>
        <w:tblInd w:w="70" w:type="dxa"/>
        <w:tblLayout w:type="fixed"/>
        <w:tblCellMar>
          <w:left w:w="70" w:type="dxa"/>
          <w:right w:w="70" w:type="dxa"/>
        </w:tblCellMar>
        <w:tblLook w:val="0000"/>
      </w:tblPr>
      <w:tblGrid>
        <w:gridCol w:w="540"/>
        <w:gridCol w:w="3004"/>
        <w:gridCol w:w="1134"/>
        <w:gridCol w:w="1843"/>
        <w:gridCol w:w="1631"/>
        <w:gridCol w:w="1215"/>
      </w:tblGrid>
      <w:tr w:rsidR="0030174A" w:rsidRPr="00000B57" w:rsidTr="00FD2604">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 xml:space="preserve">№ </w:t>
            </w:r>
            <w:r w:rsidRPr="00000B57">
              <w:rPr>
                <w:rFonts w:ascii="Times New Roman" w:hAnsi="Times New Roman" w:cs="Times New Roman"/>
                <w:sz w:val="28"/>
                <w:szCs w:val="28"/>
              </w:rPr>
              <w:br/>
            </w:r>
            <w:proofErr w:type="spellStart"/>
            <w:proofErr w:type="gramStart"/>
            <w:r w:rsidRPr="00000B57">
              <w:rPr>
                <w:rFonts w:ascii="Times New Roman" w:hAnsi="Times New Roman" w:cs="Times New Roman"/>
                <w:sz w:val="28"/>
                <w:szCs w:val="28"/>
              </w:rPr>
              <w:t>п</w:t>
            </w:r>
            <w:proofErr w:type="spellEnd"/>
            <w:proofErr w:type="gramEnd"/>
            <w:r w:rsidRPr="00000B57">
              <w:rPr>
                <w:rFonts w:ascii="Times New Roman" w:hAnsi="Times New Roman" w:cs="Times New Roman"/>
                <w:sz w:val="28"/>
                <w:szCs w:val="28"/>
              </w:rPr>
              <w:t>/</w:t>
            </w:r>
            <w:proofErr w:type="spellStart"/>
            <w:r w:rsidRPr="00000B57">
              <w:rPr>
                <w:rFonts w:ascii="Times New Roman" w:hAnsi="Times New Roman" w:cs="Times New Roman"/>
                <w:sz w:val="28"/>
                <w:szCs w:val="28"/>
              </w:rPr>
              <w:t>п</w:t>
            </w:r>
            <w:proofErr w:type="spellEnd"/>
          </w:p>
        </w:tc>
        <w:tc>
          <w:tcPr>
            <w:tcW w:w="3004" w:type="dxa"/>
            <w:vMerge w:val="restart"/>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Показатели</w:t>
            </w:r>
          </w:p>
        </w:tc>
        <w:tc>
          <w:tcPr>
            <w:tcW w:w="5823" w:type="dxa"/>
            <w:gridSpan w:val="4"/>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 xml:space="preserve">Группы по оплате труда       </w:t>
            </w:r>
            <w:r w:rsidRPr="00000B57">
              <w:rPr>
                <w:rFonts w:ascii="Times New Roman" w:hAnsi="Times New Roman" w:cs="Times New Roman"/>
                <w:sz w:val="28"/>
                <w:szCs w:val="28"/>
              </w:rPr>
              <w:br/>
              <w:t xml:space="preserve">руководителей учреждений </w:t>
            </w:r>
          </w:p>
        </w:tc>
      </w:tr>
      <w:tr w:rsidR="0030174A" w:rsidRPr="00000B57" w:rsidTr="00FD2604">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rPr>
                <w:sz w:val="28"/>
                <w:szCs w:val="28"/>
              </w:rPr>
            </w:pPr>
          </w:p>
        </w:tc>
        <w:tc>
          <w:tcPr>
            <w:tcW w:w="3004" w:type="dxa"/>
            <w:vMerge/>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rPr>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I</w:t>
            </w:r>
          </w:p>
        </w:tc>
        <w:tc>
          <w:tcPr>
            <w:tcW w:w="1843" w:type="dxa"/>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II</w:t>
            </w:r>
          </w:p>
        </w:tc>
        <w:tc>
          <w:tcPr>
            <w:tcW w:w="1631" w:type="dxa"/>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III</w:t>
            </w:r>
          </w:p>
        </w:tc>
        <w:tc>
          <w:tcPr>
            <w:tcW w:w="1215" w:type="dxa"/>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IV</w:t>
            </w:r>
          </w:p>
        </w:tc>
      </w:tr>
      <w:tr w:rsidR="0030174A" w:rsidRPr="00000B57" w:rsidTr="00FD2604">
        <w:trPr>
          <w:cantSplit/>
          <w:trHeight w:val="240"/>
        </w:trPr>
        <w:tc>
          <w:tcPr>
            <w:tcW w:w="540"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1</w:t>
            </w:r>
          </w:p>
        </w:tc>
        <w:tc>
          <w:tcPr>
            <w:tcW w:w="3004"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3</w:t>
            </w:r>
          </w:p>
        </w:tc>
        <w:tc>
          <w:tcPr>
            <w:tcW w:w="1843"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4</w:t>
            </w:r>
          </w:p>
        </w:tc>
        <w:tc>
          <w:tcPr>
            <w:tcW w:w="1631"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5</w:t>
            </w:r>
          </w:p>
        </w:tc>
        <w:tc>
          <w:tcPr>
            <w:tcW w:w="1215"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6</w:t>
            </w:r>
          </w:p>
        </w:tc>
      </w:tr>
      <w:tr w:rsidR="0030174A" w:rsidRPr="00000B57" w:rsidTr="00FD2604">
        <w:trPr>
          <w:cantSplit/>
          <w:trHeight w:val="600"/>
        </w:trPr>
        <w:tc>
          <w:tcPr>
            <w:tcW w:w="540"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 xml:space="preserve">1  </w:t>
            </w:r>
          </w:p>
        </w:tc>
        <w:tc>
          <w:tcPr>
            <w:tcW w:w="3004"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Количество массовых мероприятий, ед.</w:t>
            </w:r>
          </w:p>
        </w:tc>
        <w:tc>
          <w:tcPr>
            <w:tcW w:w="1134"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Свыше 300</w:t>
            </w:r>
          </w:p>
        </w:tc>
        <w:tc>
          <w:tcPr>
            <w:tcW w:w="1843"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Свыше 220 до 300</w:t>
            </w:r>
          </w:p>
        </w:tc>
        <w:tc>
          <w:tcPr>
            <w:tcW w:w="1631"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Свыше 170 до 220</w:t>
            </w:r>
          </w:p>
        </w:tc>
        <w:tc>
          <w:tcPr>
            <w:tcW w:w="1215"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От 100 до 170</w:t>
            </w:r>
          </w:p>
        </w:tc>
      </w:tr>
      <w:tr w:rsidR="0030174A" w:rsidRPr="00000B57" w:rsidTr="00FD2604">
        <w:trPr>
          <w:cantSplit/>
          <w:trHeight w:val="360"/>
        </w:trPr>
        <w:tc>
          <w:tcPr>
            <w:tcW w:w="540"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 xml:space="preserve">2  </w:t>
            </w:r>
          </w:p>
        </w:tc>
        <w:tc>
          <w:tcPr>
            <w:tcW w:w="3004"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Количество постоянно действующих в течение года клубных формирований, ед.</w:t>
            </w:r>
          </w:p>
        </w:tc>
        <w:tc>
          <w:tcPr>
            <w:tcW w:w="1134"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Свыше 45</w:t>
            </w:r>
          </w:p>
        </w:tc>
        <w:tc>
          <w:tcPr>
            <w:tcW w:w="1843"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Свыше 30 до 45</w:t>
            </w:r>
          </w:p>
        </w:tc>
        <w:tc>
          <w:tcPr>
            <w:tcW w:w="1631"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Свыше 15 до 30</w:t>
            </w:r>
          </w:p>
        </w:tc>
        <w:tc>
          <w:tcPr>
            <w:tcW w:w="1215"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От 8 до 15</w:t>
            </w:r>
          </w:p>
        </w:tc>
      </w:tr>
    </w:tbl>
    <w:p w:rsidR="0030174A" w:rsidRPr="00000B57" w:rsidRDefault="0030174A" w:rsidP="0030174A">
      <w:pPr>
        <w:autoSpaceDE w:val="0"/>
        <w:autoSpaceDN w:val="0"/>
        <w:adjustRightInd w:val="0"/>
        <w:jc w:val="both"/>
        <w:outlineLvl w:val="0"/>
        <w:rPr>
          <w:sz w:val="28"/>
          <w:szCs w:val="28"/>
        </w:rPr>
      </w:pPr>
    </w:p>
    <w:p w:rsidR="0030174A" w:rsidRPr="00000B57" w:rsidRDefault="0030174A" w:rsidP="0030174A">
      <w:pPr>
        <w:autoSpaceDE w:val="0"/>
        <w:autoSpaceDN w:val="0"/>
        <w:adjustRightInd w:val="0"/>
        <w:jc w:val="center"/>
        <w:outlineLvl w:val="0"/>
        <w:rPr>
          <w:sz w:val="28"/>
          <w:szCs w:val="28"/>
        </w:rPr>
      </w:pPr>
      <w:r w:rsidRPr="00000B57">
        <w:rPr>
          <w:sz w:val="28"/>
          <w:szCs w:val="28"/>
        </w:rPr>
        <w:t>Группы по оплате труда руководителей учреждений</w:t>
      </w:r>
      <w:proofErr w:type="gramStart"/>
      <w:r w:rsidRPr="00000B57">
        <w:rPr>
          <w:sz w:val="28"/>
          <w:szCs w:val="28"/>
        </w:rPr>
        <w:t xml:space="preserve"> :</w:t>
      </w:r>
      <w:proofErr w:type="gramEnd"/>
    </w:p>
    <w:tbl>
      <w:tblPr>
        <w:tblW w:w="0" w:type="auto"/>
        <w:tblInd w:w="70" w:type="dxa"/>
        <w:tblLayout w:type="fixed"/>
        <w:tblCellMar>
          <w:left w:w="70" w:type="dxa"/>
          <w:right w:w="70" w:type="dxa"/>
        </w:tblCellMar>
        <w:tblLook w:val="0000"/>
      </w:tblPr>
      <w:tblGrid>
        <w:gridCol w:w="540"/>
        <w:gridCol w:w="3004"/>
        <w:gridCol w:w="1134"/>
        <w:gridCol w:w="1843"/>
        <w:gridCol w:w="1631"/>
        <w:gridCol w:w="1215"/>
      </w:tblGrid>
      <w:tr w:rsidR="0030174A" w:rsidRPr="00000B57" w:rsidTr="00FD2604">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 xml:space="preserve">№ </w:t>
            </w:r>
            <w:r w:rsidRPr="00000B57">
              <w:rPr>
                <w:rFonts w:ascii="Times New Roman" w:hAnsi="Times New Roman" w:cs="Times New Roman"/>
                <w:sz w:val="28"/>
                <w:szCs w:val="28"/>
              </w:rPr>
              <w:br/>
            </w:r>
            <w:proofErr w:type="spellStart"/>
            <w:proofErr w:type="gramStart"/>
            <w:r w:rsidRPr="00000B57">
              <w:rPr>
                <w:rFonts w:ascii="Times New Roman" w:hAnsi="Times New Roman" w:cs="Times New Roman"/>
                <w:sz w:val="28"/>
                <w:szCs w:val="28"/>
              </w:rPr>
              <w:t>п</w:t>
            </w:r>
            <w:proofErr w:type="spellEnd"/>
            <w:proofErr w:type="gramEnd"/>
            <w:r w:rsidRPr="00000B57">
              <w:rPr>
                <w:rFonts w:ascii="Times New Roman" w:hAnsi="Times New Roman" w:cs="Times New Roman"/>
                <w:sz w:val="28"/>
                <w:szCs w:val="28"/>
              </w:rPr>
              <w:t>/</w:t>
            </w:r>
            <w:proofErr w:type="spellStart"/>
            <w:r w:rsidRPr="00000B57">
              <w:rPr>
                <w:rFonts w:ascii="Times New Roman" w:hAnsi="Times New Roman" w:cs="Times New Roman"/>
                <w:sz w:val="28"/>
                <w:szCs w:val="28"/>
              </w:rPr>
              <w:t>п</w:t>
            </w:r>
            <w:proofErr w:type="spellEnd"/>
          </w:p>
        </w:tc>
        <w:tc>
          <w:tcPr>
            <w:tcW w:w="3004" w:type="dxa"/>
            <w:vMerge w:val="restart"/>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Показатели</w:t>
            </w:r>
          </w:p>
        </w:tc>
        <w:tc>
          <w:tcPr>
            <w:tcW w:w="5823" w:type="dxa"/>
            <w:gridSpan w:val="4"/>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 xml:space="preserve">Группы по оплате труда       </w:t>
            </w:r>
            <w:r w:rsidRPr="00000B57">
              <w:rPr>
                <w:rFonts w:ascii="Times New Roman" w:hAnsi="Times New Roman" w:cs="Times New Roman"/>
                <w:sz w:val="28"/>
                <w:szCs w:val="28"/>
              </w:rPr>
              <w:br/>
              <w:t>руководителей учреждений (по сумме баллов)</w:t>
            </w:r>
          </w:p>
        </w:tc>
      </w:tr>
      <w:tr w:rsidR="0030174A" w:rsidRPr="00000B57" w:rsidTr="00FD2604">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rPr>
                <w:sz w:val="28"/>
                <w:szCs w:val="28"/>
              </w:rPr>
            </w:pPr>
          </w:p>
        </w:tc>
        <w:tc>
          <w:tcPr>
            <w:tcW w:w="3004" w:type="dxa"/>
            <w:vMerge/>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rPr>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I</w:t>
            </w:r>
          </w:p>
        </w:tc>
        <w:tc>
          <w:tcPr>
            <w:tcW w:w="1843" w:type="dxa"/>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II</w:t>
            </w:r>
          </w:p>
        </w:tc>
        <w:tc>
          <w:tcPr>
            <w:tcW w:w="1631" w:type="dxa"/>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III</w:t>
            </w:r>
          </w:p>
        </w:tc>
        <w:tc>
          <w:tcPr>
            <w:tcW w:w="1215" w:type="dxa"/>
            <w:tcBorders>
              <w:top w:val="single" w:sz="6" w:space="0" w:color="auto"/>
              <w:left w:val="single" w:sz="6" w:space="0" w:color="auto"/>
              <w:bottom w:val="single" w:sz="6" w:space="0" w:color="auto"/>
              <w:right w:val="single" w:sz="6" w:space="0" w:color="auto"/>
            </w:tcBorders>
            <w:vAlign w:val="center"/>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IV</w:t>
            </w:r>
          </w:p>
        </w:tc>
      </w:tr>
      <w:tr w:rsidR="0030174A" w:rsidRPr="00000B57" w:rsidTr="00FD2604">
        <w:trPr>
          <w:cantSplit/>
          <w:trHeight w:val="240"/>
        </w:trPr>
        <w:tc>
          <w:tcPr>
            <w:tcW w:w="540"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1</w:t>
            </w:r>
          </w:p>
        </w:tc>
        <w:tc>
          <w:tcPr>
            <w:tcW w:w="3004"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3</w:t>
            </w:r>
          </w:p>
        </w:tc>
        <w:tc>
          <w:tcPr>
            <w:tcW w:w="1843"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4</w:t>
            </w:r>
          </w:p>
        </w:tc>
        <w:tc>
          <w:tcPr>
            <w:tcW w:w="1631"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5</w:t>
            </w:r>
          </w:p>
        </w:tc>
        <w:tc>
          <w:tcPr>
            <w:tcW w:w="1215"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jc w:val="center"/>
              <w:rPr>
                <w:rFonts w:ascii="Times New Roman" w:hAnsi="Times New Roman" w:cs="Times New Roman"/>
                <w:sz w:val="28"/>
                <w:szCs w:val="28"/>
              </w:rPr>
            </w:pPr>
            <w:r w:rsidRPr="00000B57">
              <w:rPr>
                <w:rFonts w:ascii="Times New Roman" w:hAnsi="Times New Roman" w:cs="Times New Roman"/>
                <w:sz w:val="28"/>
                <w:szCs w:val="28"/>
              </w:rPr>
              <w:t>6</w:t>
            </w:r>
          </w:p>
        </w:tc>
      </w:tr>
      <w:tr w:rsidR="0030174A" w:rsidRPr="00000B57" w:rsidTr="00FD2604">
        <w:trPr>
          <w:cantSplit/>
          <w:trHeight w:val="600"/>
        </w:trPr>
        <w:tc>
          <w:tcPr>
            <w:tcW w:w="540"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 xml:space="preserve">1  </w:t>
            </w:r>
          </w:p>
        </w:tc>
        <w:tc>
          <w:tcPr>
            <w:tcW w:w="3004"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Прочие учреждения</w:t>
            </w:r>
          </w:p>
        </w:tc>
        <w:tc>
          <w:tcPr>
            <w:tcW w:w="1134"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Свыше 500</w:t>
            </w:r>
          </w:p>
        </w:tc>
        <w:tc>
          <w:tcPr>
            <w:tcW w:w="1843"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От  351 до 500</w:t>
            </w:r>
          </w:p>
        </w:tc>
        <w:tc>
          <w:tcPr>
            <w:tcW w:w="1631"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От 201 до 350</w:t>
            </w:r>
          </w:p>
        </w:tc>
        <w:tc>
          <w:tcPr>
            <w:tcW w:w="1215" w:type="dxa"/>
            <w:tcBorders>
              <w:top w:val="single" w:sz="6" w:space="0" w:color="auto"/>
              <w:left w:val="single" w:sz="6" w:space="0" w:color="auto"/>
              <w:bottom w:val="single" w:sz="6" w:space="0" w:color="auto"/>
              <w:right w:val="single" w:sz="6" w:space="0" w:color="auto"/>
            </w:tcBorders>
          </w:tcPr>
          <w:p w:rsidR="0030174A" w:rsidRPr="00000B57" w:rsidRDefault="0030174A" w:rsidP="00FD2604">
            <w:pPr>
              <w:pStyle w:val="ConsPlusCell"/>
              <w:rPr>
                <w:rFonts w:ascii="Times New Roman" w:hAnsi="Times New Roman" w:cs="Times New Roman"/>
                <w:sz w:val="28"/>
                <w:szCs w:val="28"/>
              </w:rPr>
            </w:pPr>
            <w:r w:rsidRPr="00000B57">
              <w:rPr>
                <w:rFonts w:ascii="Times New Roman" w:hAnsi="Times New Roman" w:cs="Times New Roman"/>
                <w:sz w:val="28"/>
                <w:szCs w:val="28"/>
              </w:rPr>
              <w:t>До 200</w:t>
            </w:r>
          </w:p>
        </w:tc>
      </w:tr>
    </w:tbl>
    <w:p w:rsidR="0026396A" w:rsidRDefault="0030174A" w:rsidP="0030174A">
      <w:pPr>
        <w:autoSpaceDE w:val="0"/>
        <w:autoSpaceDN w:val="0"/>
        <w:adjustRightInd w:val="0"/>
        <w:outlineLvl w:val="0"/>
        <w:rPr>
          <w:sz w:val="28"/>
          <w:szCs w:val="28"/>
        </w:rPr>
      </w:pPr>
      <w:r w:rsidRPr="00000B57">
        <w:rPr>
          <w:sz w:val="28"/>
          <w:szCs w:val="28"/>
          <w:lang w:val="en-US"/>
        </w:rPr>
        <w:t xml:space="preserve">                                                                                                         </w:t>
      </w:r>
    </w:p>
    <w:p w:rsidR="0026396A" w:rsidRDefault="0026396A" w:rsidP="0030174A">
      <w:pPr>
        <w:autoSpaceDE w:val="0"/>
        <w:autoSpaceDN w:val="0"/>
        <w:adjustRightInd w:val="0"/>
        <w:outlineLvl w:val="0"/>
        <w:rPr>
          <w:sz w:val="28"/>
          <w:szCs w:val="28"/>
        </w:rPr>
      </w:pPr>
    </w:p>
    <w:p w:rsidR="0026396A" w:rsidRDefault="0026396A" w:rsidP="0030174A">
      <w:pPr>
        <w:autoSpaceDE w:val="0"/>
        <w:autoSpaceDN w:val="0"/>
        <w:adjustRightInd w:val="0"/>
        <w:outlineLvl w:val="0"/>
        <w:rPr>
          <w:sz w:val="28"/>
          <w:szCs w:val="28"/>
        </w:rPr>
      </w:pPr>
    </w:p>
    <w:p w:rsidR="0026396A" w:rsidRDefault="0026396A" w:rsidP="0030174A">
      <w:pPr>
        <w:autoSpaceDE w:val="0"/>
        <w:autoSpaceDN w:val="0"/>
        <w:adjustRightInd w:val="0"/>
        <w:outlineLvl w:val="0"/>
        <w:rPr>
          <w:sz w:val="28"/>
          <w:szCs w:val="28"/>
        </w:rPr>
      </w:pPr>
    </w:p>
    <w:p w:rsidR="0026396A" w:rsidRDefault="0026396A" w:rsidP="0030174A">
      <w:pPr>
        <w:autoSpaceDE w:val="0"/>
        <w:autoSpaceDN w:val="0"/>
        <w:adjustRightInd w:val="0"/>
        <w:outlineLvl w:val="0"/>
        <w:rPr>
          <w:sz w:val="28"/>
          <w:szCs w:val="28"/>
        </w:rPr>
      </w:pPr>
    </w:p>
    <w:p w:rsidR="0030174A" w:rsidRPr="00000B57" w:rsidRDefault="0026396A" w:rsidP="0030174A">
      <w:pPr>
        <w:autoSpaceDE w:val="0"/>
        <w:autoSpaceDN w:val="0"/>
        <w:adjustRightInd w:val="0"/>
        <w:outlineLvl w:val="0"/>
        <w:rPr>
          <w:sz w:val="28"/>
          <w:szCs w:val="28"/>
        </w:rPr>
      </w:pPr>
      <w:r>
        <w:rPr>
          <w:sz w:val="28"/>
          <w:szCs w:val="28"/>
        </w:rPr>
        <w:t xml:space="preserve">                                                                                                       </w:t>
      </w:r>
      <w:r w:rsidR="0030174A" w:rsidRPr="0026396A">
        <w:rPr>
          <w:sz w:val="28"/>
          <w:szCs w:val="28"/>
        </w:rPr>
        <w:t xml:space="preserve">  </w:t>
      </w:r>
      <w:r w:rsidR="0030174A">
        <w:rPr>
          <w:sz w:val="28"/>
          <w:szCs w:val="28"/>
        </w:rPr>
        <w:t>Приложение №3</w:t>
      </w:r>
      <w:r w:rsidR="0030174A" w:rsidRPr="0026396A">
        <w:rPr>
          <w:sz w:val="28"/>
          <w:szCs w:val="28"/>
        </w:rPr>
        <w:t xml:space="preserve">                                  </w:t>
      </w:r>
      <w:r w:rsidR="0030174A">
        <w:rPr>
          <w:sz w:val="28"/>
          <w:szCs w:val="28"/>
        </w:rPr>
        <w:t xml:space="preserve">                                                                                     </w:t>
      </w:r>
    </w:p>
    <w:p w:rsidR="0030174A" w:rsidRPr="00000B57" w:rsidRDefault="0030174A" w:rsidP="0030174A">
      <w:pPr>
        <w:autoSpaceDE w:val="0"/>
        <w:autoSpaceDN w:val="0"/>
        <w:adjustRightInd w:val="0"/>
        <w:jc w:val="center"/>
        <w:outlineLvl w:val="0"/>
        <w:rPr>
          <w:sz w:val="28"/>
          <w:szCs w:val="28"/>
        </w:rPr>
      </w:pPr>
      <w:r w:rsidRPr="00000B57">
        <w:rPr>
          <w:sz w:val="28"/>
          <w:szCs w:val="28"/>
        </w:rPr>
        <w:t xml:space="preserve">                                                                 </w:t>
      </w:r>
      <w:r>
        <w:rPr>
          <w:sz w:val="28"/>
          <w:szCs w:val="28"/>
        </w:rPr>
        <w:t xml:space="preserve">                             </w:t>
      </w:r>
      <w:r w:rsidRPr="00000B57">
        <w:rPr>
          <w:sz w:val="28"/>
          <w:szCs w:val="28"/>
        </w:rPr>
        <w:t xml:space="preserve"> к Положению</w:t>
      </w:r>
    </w:p>
    <w:p w:rsidR="0030174A" w:rsidRPr="00000B57" w:rsidRDefault="0030174A" w:rsidP="0030174A">
      <w:pPr>
        <w:autoSpaceDE w:val="0"/>
        <w:autoSpaceDN w:val="0"/>
        <w:adjustRightInd w:val="0"/>
        <w:ind w:firstLine="540"/>
        <w:jc w:val="both"/>
        <w:outlineLvl w:val="0"/>
        <w:rPr>
          <w:sz w:val="28"/>
          <w:szCs w:val="28"/>
        </w:rPr>
      </w:pPr>
    </w:p>
    <w:p w:rsidR="0030174A" w:rsidRPr="00000B57" w:rsidRDefault="0030174A" w:rsidP="0030174A">
      <w:pPr>
        <w:autoSpaceDE w:val="0"/>
        <w:autoSpaceDN w:val="0"/>
        <w:adjustRightInd w:val="0"/>
        <w:jc w:val="center"/>
        <w:outlineLvl w:val="0"/>
        <w:rPr>
          <w:sz w:val="28"/>
          <w:szCs w:val="28"/>
        </w:rPr>
      </w:pPr>
      <w:r w:rsidRPr="00000B57">
        <w:rPr>
          <w:sz w:val="28"/>
          <w:szCs w:val="28"/>
        </w:rPr>
        <w:t>ПРЕДЕЛЬНОЕ КОЛИЧЕСТВО ДОЛЖНОСТНЫХ ОКЛАДОВ</w:t>
      </w:r>
    </w:p>
    <w:p w:rsidR="0030174A" w:rsidRPr="00000B57" w:rsidRDefault="0030174A" w:rsidP="0030174A">
      <w:pPr>
        <w:autoSpaceDE w:val="0"/>
        <w:autoSpaceDN w:val="0"/>
        <w:adjustRightInd w:val="0"/>
        <w:jc w:val="center"/>
        <w:outlineLvl w:val="0"/>
        <w:rPr>
          <w:sz w:val="28"/>
          <w:szCs w:val="28"/>
        </w:rPr>
      </w:pPr>
      <w:r w:rsidRPr="00000B57">
        <w:rPr>
          <w:sz w:val="28"/>
          <w:szCs w:val="28"/>
        </w:rPr>
        <w:t>РУКОВОДИТЕЛЕЙ УЧРЕЖДЕНИЙ, УЧИТЫВАЕМЫХ ПРИ ОПРЕДЕЛЕНИИ ОБЪЕМА СРЕДСТВ НА ВЫПЛАТЫ СТИМУЛИРУЮЩЕГО ХАРАКТЕРА</w:t>
      </w:r>
    </w:p>
    <w:p w:rsidR="0030174A" w:rsidRPr="00000B57" w:rsidRDefault="0030174A" w:rsidP="0030174A">
      <w:pPr>
        <w:autoSpaceDE w:val="0"/>
        <w:autoSpaceDN w:val="0"/>
        <w:adjustRightInd w:val="0"/>
        <w:jc w:val="center"/>
        <w:outlineLvl w:val="0"/>
        <w:rPr>
          <w:sz w:val="28"/>
          <w:szCs w:val="28"/>
        </w:rPr>
      </w:pPr>
      <w:r w:rsidRPr="00000B57">
        <w:rPr>
          <w:sz w:val="28"/>
          <w:szCs w:val="28"/>
        </w:rPr>
        <w:t>РУКОВОДИТЕЛЯМ УЧРЕЖДЕНИЙ</w:t>
      </w:r>
    </w:p>
    <w:p w:rsidR="0030174A" w:rsidRPr="00000B57" w:rsidRDefault="0030174A" w:rsidP="0030174A">
      <w:pPr>
        <w:autoSpaceDE w:val="0"/>
        <w:autoSpaceDN w:val="0"/>
        <w:adjustRightInd w:val="0"/>
        <w:jc w:val="center"/>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80"/>
        <w:gridCol w:w="2880"/>
      </w:tblGrid>
      <w:tr w:rsidR="0030174A" w:rsidRPr="00000B57" w:rsidTr="00FD2604">
        <w:tc>
          <w:tcPr>
            <w:tcW w:w="648"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 xml:space="preserve">№ </w:t>
            </w:r>
            <w:proofErr w:type="spellStart"/>
            <w:proofErr w:type="gramStart"/>
            <w:r w:rsidRPr="00000B57">
              <w:rPr>
                <w:sz w:val="28"/>
                <w:szCs w:val="28"/>
              </w:rPr>
              <w:t>п</w:t>
            </w:r>
            <w:proofErr w:type="spellEnd"/>
            <w:proofErr w:type="gramEnd"/>
            <w:r w:rsidRPr="00000B57">
              <w:rPr>
                <w:sz w:val="28"/>
                <w:szCs w:val="28"/>
              </w:rPr>
              <w:t>/</w:t>
            </w:r>
            <w:proofErr w:type="spellStart"/>
            <w:r w:rsidRPr="00000B57">
              <w:rPr>
                <w:sz w:val="28"/>
                <w:szCs w:val="28"/>
              </w:rPr>
              <w:t>п</w:t>
            </w:r>
            <w:proofErr w:type="spellEnd"/>
          </w:p>
        </w:tc>
        <w:tc>
          <w:tcPr>
            <w:tcW w:w="5580"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Учреждения</w:t>
            </w:r>
          </w:p>
        </w:tc>
        <w:tc>
          <w:tcPr>
            <w:tcW w:w="2880"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Предельное количество  должностных окладов руководителя учреждения, подлежащих централизации, в год</w:t>
            </w:r>
          </w:p>
        </w:tc>
      </w:tr>
      <w:tr w:rsidR="0030174A" w:rsidRPr="00000B57" w:rsidTr="00FD2604">
        <w:tc>
          <w:tcPr>
            <w:tcW w:w="648" w:type="dxa"/>
            <w:shd w:val="clear" w:color="auto" w:fill="auto"/>
          </w:tcPr>
          <w:p w:rsidR="0030174A" w:rsidRPr="00000B57" w:rsidRDefault="008B1FC6" w:rsidP="00FD2604">
            <w:pPr>
              <w:autoSpaceDE w:val="0"/>
              <w:autoSpaceDN w:val="0"/>
              <w:adjustRightInd w:val="0"/>
              <w:jc w:val="center"/>
              <w:outlineLvl w:val="0"/>
              <w:rPr>
                <w:sz w:val="28"/>
                <w:szCs w:val="28"/>
              </w:rPr>
            </w:pPr>
            <w:r>
              <w:rPr>
                <w:sz w:val="28"/>
                <w:szCs w:val="28"/>
              </w:rPr>
              <w:t>1</w:t>
            </w:r>
            <w:r w:rsidR="0030174A" w:rsidRPr="00000B57">
              <w:rPr>
                <w:sz w:val="28"/>
                <w:szCs w:val="28"/>
              </w:rPr>
              <w:t>.</w:t>
            </w:r>
          </w:p>
        </w:tc>
        <w:tc>
          <w:tcPr>
            <w:tcW w:w="5580" w:type="dxa"/>
            <w:shd w:val="clear" w:color="auto" w:fill="auto"/>
          </w:tcPr>
          <w:p w:rsidR="0030174A" w:rsidRPr="00000B57" w:rsidRDefault="0030174A" w:rsidP="00FD2604">
            <w:pPr>
              <w:autoSpaceDE w:val="0"/>
              <w:autoSpaceDN w:val="0"/>
              <w:adjustRightInd w:val="0"/>
              <w:outlineLvl w:val="0"/>
              <w:rPr>
                <w:sz w:val="28"/>
                <w:szCs w:val="28"/>
              </w:rPr>
            </w:pPr>
            <w:r w:rsidRPr="00000B57">
              <w:rPr>
                <w:sz w:val="28"/>
                <w:szCs w:val="28"/>
              </w:rPr>
              <w:t>Учреждения культуры</w:t>
            </w:r>
          </w:p>
        </w:tc>
        <w:tc>
          <w:tcPr>
            <w:tcW w:w="2880" w:type="dxa"/>
            <w:shd w:val="clear" w:color="auto" w:fill="auto"/>
          </w:tcPr>
          <w:p w:rsidR="0030174A" w:rsidRPr="00000B57" w:rsidRDefault="0030174A" w:rsidP="00FD2604">
            <w:pPr>
              <w:autoSpaceDE w:val="0"/>
              <w:autoSpaceDN w:val="0"/>
              <w:adjustRightInd w:val="0"/>
              <w:jc w:val="center"/>
              <w:outlineLvl w:val="0"/>
              <w:rPr>
                <w:sz w:val="28"/>
                <w:szCs w:val="28"/>
              </w:rPr>
            </w:pPr>
            <w:r w:rsidRPr="00000B57">
              <w:rPr>
                <w:sz w:val="28"/>
                <w:szCs w:val="28"/>
              </w:rPr>
              <w:t xml:space="preserve">   До 40,6</w:t>
            </w:r>
          </w:p>
        </w:tc>
      </w:tr>
    </w:tbl>
    <w:p w:rsidR="0030174A" w:rsidRPr="00000B57" w:rsidRDefault="0030174A" w:rsidP="0030174A">
      <w:pPr>
        <w:autoSpaceDE w:val="0"/>
        <w:autoSpaceDN w:val="0"/>
        <w:adjustRightInd w:val="0"/>
        <w:jc w:val="center"/>
        <w:outlineLvl w:val="0"/>
        <w:rPr>
          <w:sz w:val="28"/>
          <w:szCs w:val="28"/>
        </w:rPr>
      </w:pPr>
    </w:p>
    <w:p w:rsidR="0030174A" w:rsidRPr="00000B57" w:rsidRDefault="0030174A" w:rsidP="0030174A">
      <w:pPr>
        <w:rPr>
          <w:sz w:val="28"/>
          <w:szCs w:val="28"/>
        </w:rPr>
      </w:pPr>
    </w:p>
    <w:p w:rsidR="0030174A" w:rsidRPr="00000B57" w:rsidRDefault="0030174A" w:rsidP="0030174A">
      <w:pPr>
        <w:rPr>
          <w:sz w:val="28"/>
          <w:szCs w:val="28"/>
        </w:rPr>
      </w:pPr>
    </w:p>
    <w:p w:rsidR="0030174A" w:rsidRPr="00000B57" w:rsidRDefault="0030174A" w:rsidP="0030174A">
      <w:pPr>
        <w:pStyle w:val="a4"/>
        <w:ind w:left="720"/>
        <w:rPr>
          <w:rFonts w:ascii="Times New Roman" w:hAnsi="Times New Roman"/>
          <w:sz w:val="28"/>
          <w:szCs w:val="28"/>
          <w:lang w:val="en-US"/>
        </w:rPr>
      </w:pPr>
    </w:p>
    <w:p w:rsidR="0030174A" w:rsidRPr="00000B57" w:rsidRDefault="0030174A" w:rsidP="0030174A">
      <w:pPr>
        <w:rPr>
          <w:sz w:val="28"/>
          <w:szCs w:val="28"/>
        </w:rPr>
      </w:pPr>
    </w:p>
    <w:p w:rsidR="0030174A" w:rsidRDefault="0030174A"/>
    <w:sectPr w:rsidR="0030174A" w:rsidSect="00311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4C3"/>
    <w:multiLevelType w:val="hybridMultilevel"/>
    <w:tmpl w:val="D6D68D20"/>
    <w:lvl w:ilvl="0" w:tplc="6E4E29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E0542"/>
    <w:multiLevelType w:val="hybridMultilevel"/>
    <w:tmpl w:val="C536494C"/>
    <w:lvl w:ilvl="0" w:tplc="32A8C63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FA03E0"/>
    <w:multiLevelType w:val="multilevel"/>
    <w:tmpl w:val="49F0F1FC"/>
    <w:lvl w:ilvl="0">
      <w:start w:val="1"/>
      <w:numFmt w:val="decimal"/>
      <w:lvlText w:val="%1."/>
      <w:lvlJc w:val="left"/>
      <w:pPr>
        <w:ind w:left="1544" w:hanging="1005"/>
      </w:pPr>
    </w:lvl>
    <w:lvl w:ilvl="1">
      <w:start w:val="1"/>
      <w:numFmt w:val="decimal"/>
      <w:isLgl/>
      <w:lvlText w:val="%1.%2."/>
      <w:lvlJc w:val="left"/>
      <w:pPr>
        <w:ind w:left="1997" w:hanging="720"/>
      </w:pPr>
    </w:lvl>
    <w:lvl w:ilvl="2">
      <w:start w:val="1"/>
      <w:numFmt w:val="decimal"/>
      <w:isLgl/>
      <w:lvlText w:val="%1.%2.%3."/>
      <w:lvlJc w:val="left"/>
      <w:pPr>
        <w:ind w:left="1259" w:hanging="720"/>
      </w:pPr>
    </w:lvl>
    <w:lvl w:ilvl="3">
      <w:start w:val="1"/>
      <w:numFmt w:val="decimal"/>
      <w:isLgl/>
      <w:lvlText w:val="%1.%2.%3.%4."/>
      <w:lvlJc w:val="left"/>
      <w:pPr>
        <w:ind w:left="1619" w:hanging="1080"/>
      </w:pPr>
    </w:lvl>
    <w:lvl w:ilvl="4">
      <w:start w:val="1"/>
      <w:numFmt w:val="decimal"/>
      <w:isLgl/>
      <w:lvlText w:val="%1.%2.%3.%4.%5."/>
      <w:lvlJc w:val="left"/>
      <w:pPr>
        <w:ind w:left="1619" w:hanging="1080"/>
      </w:pPr>
    </w:lvl>
    <w:lvl w:ilvl="5">
      <w:start w:val="1"/>
      <w:numFmt w:val="decimal"/>
      <w:isLgl/>
      <w:lvlText w:val="%1.%2.%3.%4.%5.%6."/>
      <w:lvlJc w:val="left"/>
      <w:pPr>
        <w:ind w:left="1979" w:hanging="1440"/>
      </w:pPr>
    </w:lvl>
    <w:lvl w:ilvl="6">
      <w:start w:val="1"/>
      <w:numFmt w:val="decimal"/>
      <w:isLgl/>
      <w:lvlText w:val="%1.%2.%3.%4.%5.%6.%7."/>
      <w:lvlJc w:val="left"/>
      <w:pPr>
        <w:ind w:left="2339" w:hanging="1800"/>
      </w:pPr>
    </w:lvl>
    <w:lvl w:ilvl="7">
      <w:start w:val="1"/>
      <w:numFmt w:val="decimal"/>
      <w:isLgl/>
      <w:lvlText w:val="%1.%2.%3.%4.%5.%6.%7.%8."/>
      <w:lvlJc w:val="left"/>
      <w:pPr>
        <w:ind w:left="2339" w:hanging="1800"/>
      </w:pPr>
    </w:lvl>
    <w:lvl w:ilvl="8">
      <w:start w:val="1"/>
      <w:numFmt w:val="decimal"/>
      <w:isLgl/>
      <w:lvlText w:val="%1.%2.%3.%4.%5.%6.%7.%8.%9."/>
      <w:lvlJc w:val="left"/>
      <w:pPr>
        <w:ind w:left="2699" w:hanging="2160"/>
      </w:pPr>
    </w:lvl>
  </w:abstractNum>
  <w:abstractNum w:abstractNumId="3">
    <w:nsid w:val="7BCD42F8"/>
    <w:multiLevelType w:val="hybridMultilevel"/>
    <w:tmpl w:val="F000D49E"/>
    <w:lvl w:ilvl="0" w:tplc="8FC8532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C426A"/>
    <w:rsid w:val="0006299D"/>
    <w:rsid w:val="000D21C0"/>
    <w:rsid w:val="0026396A"/>
    <w:rsid w:val="002967DB"/>
    <w:rsid w:val="002E6AB3"/>
    <w:rsid w:val="0030174A"/>
    <w:rsid w:val="003110E4"/>
    <w:rsid w:val="00371E85"/>
    <w:rsid w:val="003C426A"/>
    <w:rsid w:val="003C5E69"/>
    <w:rsid w:val="005456D2"/>
    <w:rsid w:val="0055590A"/>
    <w:rsid w:val="005C70DC"/>
    <w:rsid w:val="00660BBB"/>
    <w:rsid w:val="006A0A38"/>
    <w:rsid w:val="00701924"/>
    <w:rsid w:val="0078198C"/>
    <w:rsid w:val="007B21F8"/>
    <w:rsid w:val="00890DE6"/>
    <w:rsid w:val="008B1FC6"/>
    <w:rsid w:val="00940CBD"/>
    <w:rsid w:val="00B228FA"/>
    <w:rsid w:val="00B641FF"/>
    <w:rsid w:val="00B76B68"/>
    <w:rsid w:val="00C900A5"/>
    <w:rsid w:val="00CD75DF"/>
    <w:rsid w:val="00CE3E1E"/>
    <w:rsid w:val="00D45B48"/>
    <w:rsid w:val="00DC3CD6"/>
    <w:rsid w:val="00DF19F4"/>
    <w:rsid w:val="00E652E1"/>
    <w:rsid w:val="00F87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2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26A"/>
    <w:pPr>
      <w:ind w:left="720"/>
    </w:pPr>
    <w:rPr>
      <w:rFonts w:ascii="Calibri" w:hAnsi="Calibri"/>
      <w:sz w:val="22"/>
      <w:szCs w:val="22"/>
    </w:rPr>
  </w:style>
  <w:style w:type="paragraph" w:customStyle="1" w:styleId="ConsPlusNormal">
    <w:name w:val="ConsPlusNormal"/>
    <w:rsid w:val="003C426A"/>
    <w:pPr>
      <w:autoSpaceDE w:val="0"/>
      <w:autoSpaceDN w:val="0"/>
      <w:adjustRightInd w:val="0"/>
      <w:spacing w:after="0" w:line="240" w:lineRule="auto"/>
    </w:pPr>
    <w:rPr>
      <w:rFonts w:ascii="Arial" w:eastAsia="Times New Roman" w:hAnsi="Arial" w:cs="Times New Roman"/>
      <w:sz w:val="20"/>
      <w:szCs w:val="20"/>
      <w:lang w:eastAsia="ru-RU"/>
    </w:rPr>
  </w:style>
  <w:style w:type="paragraph" w:styleId="a4">
    <w:name w:val="No Spacing"/>
    <w:uiPriority w:val="1"/>
    <w:qFormat/>
    <w:rsid w:val="0030174A"/>
    <w:pPr>
      <w:spacing w:after="0" w:line="240" w:lineRule="auto"/>
    </w:pPr>
    <w:rPr>
      <w:rFonts w:ascii="Calibri" w:eastAsia="Calibri" w:hAnsi="Calibri" w:cs="Times New Roman"/>
    </w:rPr>
  </w:style>
  <w:style w:type="paragraph" w:customStyle="1" w:styleId="ConsPlusCell">
    <w:name w:val="ConsPlusCell"/>
    <w:uiPriority w:val="99"/>
    <w:rsid w:val="003017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0174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30174A"/>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0124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1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123;n=58848;fld=134;dst=1000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23;n=58848;fld=134;dst=100055" TargetMode="External"/><Relationship Id="rId11" Type="http://schemas.openxmlformats.org/officeDocument/2006/relationships/hyperlink" Target="consultantplus://offline/main?base=RLAW123;n=58848;fld=134;dst=100025" TargetMode="External"/><Relationship Id="rId5" Type="http://schemas.openxmlformats.org/officeDocument/2006/relationships/hyperlink" Target="consultantplus://offline/main?base=LAW;n=108403;fld=134" TargetMode="External"/><Relationship Id="rId10" Type="http://schemas.openxmlformats.org/officeDocument/2006/relationships/hyperlink" Target="consultantplus://offline/main?base=RLAW123;n=58848;fld=134;dst=100053" TargetMode="External"/><Relationship Id="rId4" Type="http://schemas.openxmlformats.org/officeDocument/2006/relationships/webSettings" Target="webSettings.xml"/><Relationship Id="rId9" Type="http://schemas.openxmlformats.org/officeDocument/2006/relationships/hyperlink" Target="consultantplus://offline/main?base=RLAW123;n=58848;fld=134;dst=100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6049</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4</cp:revision>
  <cp:lastPrinted>2017-02-07T01:22:00Z</cp:lastPrinted>
  <dcterms:created xsi:type="dcterms:W3CDTF">2023-12-21T03:02:00Z</dcterms:created>
  <dcterms:modified xsi:type="dcterms:W3CDTF">2023-12-26T07:58:00Z</dcterms:modified>
</cp:coreProperties>
</file>