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D0" w:rsidRPr="00CD7E72" w:rsidRDefault="005030D0" w:rsidP="005030D0">
      <w:pPr>
        <w:jc w:val="center"/>
        <w:rPr>
          <w:rFonts w:ascii="Arial" w:hAnsi="Arial" w:cs="Arial"/>
          <w:b/>
        </w:rPr>
      </w:pPr>
      <w:r w:rsidRPr="00CD7E72">
        <w:rPr>
          <w:rFonts w:ascii="Arial" w:hAnsi="Arial" w:cs="Arial"/>
          <w:b/>
        </w:rPr>
        <w:t>Красноярский край  Балахтинский район</w:t>
      </w:r>
    </w:p>
    <w:p w:rsidR="005030D0" w:rsidRPr="00CD7E72" w:rsidRDefault="005030D0" w:rsidP="005030D0">
      <w:pPr>
        <w:jc w:val="center"/>
        <w:rPr>
          <w:rFonts w:ascii="Arial" w:hAnsi="Arial" w:cs="Arial"/>
          <w:b/>
        </w:rPr>
      </w:pPr>
      <w:r w:rsidRPr="00CD7E72">
        <w:rPr>
          <w:rFonts w:ascii="Arial" w:hAnsi="Arial" w:cs="Arial"/>
          <w:b/>
        </w:rPr>
        <w:t>Петропавловский сельский Совет депутатов</w:t>
      </w:r>
    </w:p>
    <w:p w:rsidR="005030D0" w:rsidRPr="00CD7E72" w:rsidRDefault="005030D0" w:rsidP="005030D0">
      <w:pPr>
        <w:jc w:val="center"/>
        <w:rPr>
          <w:rFonts w:ascii="Arial" w:hAnsi="Arial" w:cs="Arial"/>
          <w:b/>
        </w:rPr>
      </w:pPr>
    </w:p>
    <w:p w:rsidR="005030D0" w:rsidRPr="00CD7E72" w:rsidRDefault="005030D0" w:rsidP="005030D0">
      <w:pPr>
        <w:spacing w:before="240" w:after="120"/>
        <w:jc w:val="center"/>
        <w:outlineLvl w:val="0"/>
        <w:rPr>
          <w:rFonts w:ascii="Arial" w:hAnsi="Arial" w:cs="Arial"/>
          <w:b/>
        </w:rPr>
      </w:pPr>
      <w:r w:rsidRPr="00CD7E72">
        <w:rPr>
          <w:rFonts w:ascii="Arial" w:hAnsi="Arial" w:cs="Arial"/>
          <w:b/>
        </w:rPr>
        <w:t>Решение</w:t>
      </w:r>
      <w:r w:rsidRPr="00CD7E7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5030D0" w:rsidRPr="00CD7E72" w:rsidRDefault="005030D0" w:rsidP="005030D0">
      <w:pPr>
        <w:spacing w:before="240" w:after="120"/>
        <w:rPr>
          <w:rFonts w:ascii="Arial" w:hAnsi="Arial" w:cs="Arial"/>
          <w:b/>
        </w:rPr>
      </w:pPr>
      <w:r w:rsidRPr="00CD7E72">
        <w:rPr>
          <w:rFonts w:ascii="Arial" w:hAnsi="Arial" w:cs="Arial"/>
          <w:b/>
        </w:rPr>
        <w:t xml:space="preserve">от 24.12.2024 г.                            </w:t>
      </w:r>
      <w:proofErr w:type="gramStart"/>
      <w:r w:rsidRPr="00CD7E72">
        <w:rPr>
          <w:rFonts w:ascii="Arial" w:hAnsi="Arial" w:cs="Arial"/>
          <w:b/>
        </w:rPr>
        <w:t>с</w:t>
      </w:r>
      <w:proofErr w:type="gramEnd"/>
      <w:r w:rsidRPr="00CD7E72">
        <w:rPr>
          <w:rFonts w:ascii="Arial" w:hAnsi="Arial" w:cs="Arial"/>
          <w:b/>
        </w:rPr>
        <w:t>. Петропавловка                                      № 7-25р.</w:t>
      </w:r>
    </w:p>
    <w:p w:rsidR="005030D0" w:rsidRPr="00CD7E72" w:rsidRDefault="005030D0" w:rsidP="005030D0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CD7E72">
        <w:rPr>
          <w:rFonts w:ascii="Arial" w:hAnsi="Arial" w:cs="Arial"/>
          <w:b/>
          <w:lang w:val="ru-RU"/>
        </w:rPr>
        <w:t>О внесении изменений в решение от 25.12.2023г. № 3-4р</w:t>
      </w:r>
    </w:p>
    <w:p w:rsidR="005030D0" w:rsidRPr="00CD7E72" w:rsidRDefault="005030D0" w:rsidP="005030D0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CD7E72">
        <w:rPr>
          <w:rFonts w:ascii="Arial" w:hAnsi="Arial" w:cs="Arial"/>
          <w:b/>
          <w:lang w:val="ru-RU"/>
        </w:rPr>
        <w:t xml:space="preserve"> «О бюджете Петропавловского сельсовета на 2024 год и </w:t>
      </w:r>
    </w:p>
    <w:p w:rsidR="005030D0" w:rsidRPr="00CD7E72" w:rsidRDefault="005030D0" w:rsidP="005030D0">
      <w:pPr>
        <w:pStyle w:val="a3"/>
        <w:tabs>
          <w:tab w:val="clear" w:pos="4677"/>
          <w:tab w:val="clear" w:pos="9355"/>
        </w:tabs>
        <w:rPr>
          <w:rFonts w:ascii="Arial" w:hAnsi="Arial" w:cs="Arial"/>
          <w:b/>
          <w:lang w:val="ru-RU"/>
        </w:rPr>
      </w:pPr>
      <w:r w:rsidRPr="00CD7E72">
        <w:rPr>
          <w:rFonts w:ascii="Arial" w:hAnsi="Arial" w:cs="Arial"/>
          <w:b/>
          <w:lang w:val="ru-RU"/>
        </w:rPr>
        <w:t>плановый период 2025-2026 годов».</w:t>
      </w:r>
    </w:p>
    <w:p w:rsidR="005030D0" w:rsidRPr="00CD7E72" w:rsidRDefault="005030D0" w:rsidP="005030D0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CD7E72">
        <w:rPr>
          <w:rFonts w:ascii="Arial" w:hAnsi="Arial" w:cs="Arial"/>
          <w:lang w:val="ru-RU"/>
        </w:rPr>
        <w:t xml:space="preserve">      Руководствуясь ст.ст. 31,48 Устава Петропавловского сельсовета Балахтинского района, Красноярского края, Петропавловский сельский Совет депутатов решил:                                                                        </w:t>
      </w:r>
    </w:p>
    <w:p w:rsidR="005030D0" w:rsidRPr="00CD7E72" w:rsidRDefault="005030D0" w:rsidP="005030D0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ru-RU"/>
        </w:rPr>
      </w:pPr>
      <w:r w:rsidRPr="00CD7E72">
        <w:rPr>
          <w:rFonts w:ascii="Arial" w:hAnsi="Arial" w:cs="Arial"/>
          <w:lang w:val="ru-RU"/>
        </w:rPr>
        <w:t>1.Внести в решение Петропавловского сельского Совета депутатов от 25.12.2023г № 3-4р  "О бюджете Петропавловского сельсовета на 2024 год и плановый период 2025-2026 годов» следующие изменения: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         1.Внести изменение в п.1 статьи 1 «Основные характеристики бюджета сельсовета на 2024 год и плановый период 2025-2026 годов» и изложить в новой редакции: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1.«Утвердить основные характеристики бюджета сельсовета на 2024 год: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1) </w:t>
      </w:r>
      <w:r w:rsidRPr="00CD7E72">
        <w:rPr>
          <w:rFonts w:ascii="Arial" w:hAnsi="Arial" w:cs="Arial"/>
          <w:color w:val="141414"/>
        </w:rPr>
        <w:t xml:space="preserve">общий объем  </w:t>
      </w:r>
      <w:r w:rsidRPr="00CD7E72">
        <w:rPr>
          <w:rFonts w:ascii="Arial" w:hAnsi="Arial" w:cs="Arial"/>
        </w:rPr>
        <w:t xml:space="preserve">по доходам бюджета сельсовета в сумме 14067418,0 рублей; 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2) </w:t>
      </w:r>
      <w:r w:rsidRPr="00CD7E72">
        <w:rPr>
          <w:rFonts w:ascii="Arial" w:hAnsi="Arial" w:cs="Arial"/>
          <w:color w:val="141414"/>
        </w:rPr>
        <w:t xml:space="preserve">общий объем </w:t>
      </w:r>
      <w:r w:rsidRPr="00CD7E72">
        <w:rPr>
          <w:rFonts w:ascii="Arial" w:hAnsi="Arial" w:cs="Arial"/>
        </w:rPr>
        <w:t>по расходам бюджета сельсовета в сумме 14544565,19 рублей;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3.дефицит бюджета сельсовета на 2024 год в сумме 477147,19 рублей;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4) источники внутреннего финансирования дефицита бюджета сельсовета на 2024 год в сумме 0,00 рублей согласно приложению 1 к настоящему Решению».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 2.Утвердить основные характеристики местного бюджета на 2025 и на 2026 год: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1) прогнозируемый общий объем доходов местного бюджета на 2025 год в сумме 12837165,00 рублей и  на 2026 год в сумме 12860439,00 рублей;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2) общий объем расходов местного бюджета на 2025 год в сумме 12837165,00 рублей, в том числе условно утвержденные расходы в сумме 315275,00 рублей, и на 2026 год в сумме 12860439,00 рублей, в том числе условно утвержденные расходы в сумме 630832,00  рублей;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3)дефицит бюджета на 2025 год в сумме 0,00 рублей и на 2026 год в сумме 0,00 рублей;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>4) источники внутреннего финансирования дефицита бюджета на 2025 год в сумме 0,00 рублей и на 2026 год в сумме 0,00 рублей согласно приложению 1 к настоящему Решению.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 3.Приложение 1,2,3,4,5 изложить в новой редакции.</w:t>
      </w:r>
    </w:p>
    <w:p w:rsidR="005030D0" w:rsidRPr="00CD7E72" w:rsidRDefault="005030D0" w:rsidP="005030D0">
      <w:pPr>
        <w:jc w:val="both"/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   3.Настоящее Решение вступает в силу с момента его официального опубликования в газете «Петропавловские вести».</w:t>
      </w:r>
    </w:p>
    <w:p w:rsidR="005030D0" w:rsidRPr="00CD7E72" w:rsidRDefault="005030D0" w:rsidP="005030D0">
      <w:pPr>
        <w:ind w:firstLine="708"/>
        <w:jc w:val="both"/>
        <w:rPr>
          <w:rFonts w:ascii="Arial" w:hAnsi="Arial" w:cs="Arial"/>
        </w:rPr>
      </w:pPr>
    </w:p>
    <w:p w:rsidR="005030D0" w:rsidRPr="00CD7E72" w:rsidRDefault="005030D0" w:rsidP="005030D0">
      <w:pPr>
        <w:rPr>
          <w:rFonts w:ascii="Arial" w:hAnsi="Arial" w:cs="Arial"/>
        </w:rPr>
      </w:pPr>
      <w:r w:rsidRPr="00CD7E72">
        <w:rPr>
          <w:rFonts w:ascii="Arial" w:hAnsi="Arial" w:cs="Arial"/>
        </w:rPr>
        <w:t>Председатель сельского Совета депутатов                             Е.В.Кирилова</w:t>
      </w:r>
    </w:p>
    <w:p w:rsidR="005030D0" w:rsidRPr="00CD7E72" w:rsidRDefault="005030D0" w:rsidP="005030D0">
      <w:pPr>
        <w:ind w:firstLine="708"/>
        <w:rPr>
          <w:rFonts w:ascii="Arial" w:hAnsi="Arial" w:cs="Arial"/>
        </w:rPr>
      </w:pPr>
    </w:p>
    <w:p w:rsidR="005030D0" w:rsidRPr="00CD7E72" w:rsidRDefault="005030D0" w:rsidP="005030D0">
      <w:pPr>
        <w:rPr>
          <w:rFonts w:ascii="Arial" w:hAnsi="Arial" w:cs="Arial"/>
        </w:rPr>
      </w:pPr>
      <w:r w:rsidRPr="00CD7E72">
        <w:rPr>
          <w:rFonts w:ascii="Arial" w:hAnsi="Arial" w:cs="Arial"/>
        </w:rPr>
        <w:t xml:space="preserve">Глава сельсовета                                                                        Н.В. Захаренко                                                                              </w:t>
      </w:r>
    </w:p>
    <w:p w:rsidR="005030D0" w:rsidRDefault="005030D0">
      <w:pPr>
        <w:sectPr w:rsidR="005030D0" w:rsidSect="00A9462B">
          <w:pgSz w:w="11906" w:h="16838"/>
          <w:pgMar w:top="851" w:right="851" w:bottom="0" w:left="1701" w:header="720" w:footer="720" w:gutter="0"/>
          <w:cols w:space="720"/>
          <w:docGrid w:linePitch="360"/>
        </w:sectPr>
      </w:pPr>
    </w:p>
    <w:p w:rsidR="005030D0" w:rsidRDefault="005030D0" w:rsidP="005030D0">
      <w:pPr>
        <w:ind w:left="6945"/>
        <w:jc w:val="center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№ 1 к решению</w:t>
      </w:r>
      <w:r>
        <w:rPr>
          <w:sz w:val="16"/>
          <w:szCs w:val="16"/>
        </w:rPr>
        <w:t xml:space="preserve">          </w:t>
      </w:r>
    </w:p>
    <w:p w:rsidR="005030D0" w:rsidRDefault="005030D0" w:rsidP="005030D0">
      <w:pPr>
        <w:ind w:left="6945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от 24.12.2024 № 7-25р              </w:t>
      </w:r>
    </w:p>
    <w:p w:rsidR="005030D0" w:rsidRDefault="005030D0" w:rsidP="005030D0">
      <w:pPr>
        <w:ind w:firstLine="5760"/>
        <w:outlineLvl w:val="0"/>
      </w:pPr>
    </w:p>
    <w:p w:rsidR="005030D0" w:rsidRDefault="005030D0" w:rsidP="005030D0">
      <w:pPr>
        <w:jc w:val="center"/>
        <w:outlineLvl w:val="0"/>
      </w:pPr>
    </w:p>
    <w:p w:rsidR="005030D0" w:rsidRDefault="005030D0" w:rsidP="005030D0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сельсовета в 202</w:t>
      </w:r>
      <w:r w:rsidRPr="00772172">
        <w:rPr>
          <w:sz w:val="22"/>
          <w:szCs w:val="22"/>
        </w:rPr>
        <w:t>4</w:t>
      </w:r>
      <w:r>
        <w:rPr>
          <w:sz w:val="22"/>
          <w:szCs w:val="22"/>
        </w:rPr>
        <w:t xml:space="preserve"> году и плановом периоде 202</w:t>
      </w:r>
      <w:r w:rsidRPr="00772172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Pr="00772172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</w:t>
      </w:r>
    </w:p>
    <w:p w:rsidR="005030D0" w:rsidRDefault="005030D0" w:rsidP="005030D0">
      <w:pPr>
        <w:rPr>
          <w:sz w:val="22"/>
          <w:szCs w:val="22"/>
        </w:rPr>
      </w:pPr>
    </w:p>
    <w:p w:rsidR="005030D0" w:rsidRDefault="005030D0" w:rsidP="005030D0">
      <w:pPr>
        <w:rPr>
          <w:sz w:val="22"/>
          <w:szCs w:val="22"/>
        </w:rPr>
      </w:pPr>
    </w:p>
    <w:p w:rsidR="005030D0" w:rsidRDefault="005030D0" w:rsidP="005030D0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p w:rsidR="005030D0" w:rsidRDefault="005030D0" w:rsidP="005030D0">
      <w:pPr>
        <w:rPr>
          <w:sz w:val="20"/>
          <w:szCs w:val="20"/>
        </w:rPr>
      </w:pPr>
    </w:p>
    <w:tbl>
      <w:tblPr>
        <w:tblW w:w="10260" w:type="dxa"/>
        <w:tblInd w:w="-423" w:type="dxa"/>
        <w:tblLayout w:type="fixed"/>
        <w:tblLook w:val="01E0"/>
      </w:tblPr>
      <w:tblGrid>
        <w:gridCol w:w="675"/>
        <w:gridCol w:w="2610"/>
        <w:gridCol w:w="3345"/>
        <w:gridCol w:w="1305"/>
        <w:gridCol w:w="1200"/>
        <w:gridCol w:w="1125"/>
      </w:tblGrid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2025год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2026год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4067418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4067418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4067418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-14067418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14544565,19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14544565,19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14544565,19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14544565,19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12837166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12860439</w:t>
            </w:r>
          </w:p>
        </w:tc>
      </w:tr>
      <w:tr w:rsidR="005030D0" w:rsidTr="00441B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D0" w:rsidRDefault="005030D0" w:rsidP="00441BD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30D0" w:rsidRDefault="005030D0" w:rsidP="005030D0">
      <w:pPr>
        <w:rPr>
          <w:sz w:val="22"/>
          <w:szCs w:val="22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  <w:bookmarkStart w:id="0" w:name="_GoBack"/>
      <w:bookmarkEnd w:id="0"/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>
      <w:pPr>
        <w:ind w:firstLine="5760"/>
        <w:outlineLvl w:val="0"/>
        <w:rPr>
          <w:sz w:val="20"/>
          <w:szCs w:val="20"/>
        </w:rPr>
      </w:pPr>
    </w:p>
    <w:p w:rsidR="005030D0" w:rsidRDefault="005030D0" w:rsidP="005030D0"/>
    <w:p w:rsidR="005030D0" w:rsidRDefault="005030D0">
      <w:pPr>
        <w:sectPr w:rsidR="005030D0" w:rsidSect="0042396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14080" w:type="dxa"/>
        <w:tblInd w:w="93" w:type="dxa"/>
        <w:tblLook w:val="04A0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80"/>
        <w:gridCol w:w="4942"/>
        <w:gridCol w:w="1420"/>
        <w:gridCol w:w="1320"/>
        <w:gridCol w:w="1440"/>
      </w:tblGrid>
      <w:tr w:rsidR="005030D0" w:rsidRPr="005030D0" w:rsidTr="005030D0">
        <w:trPr>
          <w:trHeight w:val="255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30D0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Приложение 2</w:t>
            </w:r>
          </w:p>
        </w:tc>
      </w:tr>
      <w:tr w:rsidR="005030D0" w:rsidRPr="005030D0" w:rsidTr="005030D0">
        <w:trPr>
          <w:trHeight w:val="240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30D0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к решению от 24.12.2024г №7-25р</w:t>
            </w:r>
          </w:p>
        </w:tc>
      </w:tr>
      <w:tr w:rsidR="005030D0" w:rsidRPr="005030D0" w:rsidTr="005030D0">
        <w:trPr>
          <w:trHeight w:val="255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30D0" w:rsidRPr="005030D0" w:rsidTr="005030D0">
        <w:trPr>
          <w:trHeight w:val="240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30D0" w:rsidRPr="005030D0" w:rsidTr="005030D0">
        <w:trPr>
          <w:trHeight w:val="255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5030D0" w:rsidRPr="005030D0" w:rsidTr="005030D0">
        <w:trPr>
          <w:trHeight w:val="330"/>
        </w:trPr>
        <w:tc>
          <w:tcPr>
            <w:tcW w:w="14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030D0">
              <w:rPr>
                <w:b/>
                <w:bCs/>
                <w:lang w:eastAsia="ru-RU"/>
              </w:rPr>
              <w:t>Доходы бюджета Петропавловского сельсовета</w:t>
            </w:r>
          </w:p>
        </w:tc>
      </w:tr>
      <w:tr w:rsidR="005030D0" w:rsidRPr="005030D0" w:rsidTr="005030D0">
        <w:trPr>
          <w:trHeight w:val="360"/>
        </w:trPr>
        <w:tc>
          <w:tcPr>
            <w:tcW w:w="12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030D0">
              <w:rPr>
                <w:b/>
                <w:bCs/>
                <w:lang w:eastAsia="ru-RU"/>
              </w:rPr>
              <w:t xml:space="preserve">                                  на 2024 год и плановый период 2025-2026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(рублей)</w:t>
            </w:r>
          </w:p>
        </w:tc>
      </w:tr>
      <w:tr w:rsidR="005030D0" w:rsidRPr="005030D0" w:rsidTr="005030D0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№ строки</w:t>
            </w: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Наименование групп, подгрупп, статей, подстатей, </w:t>
            </w:r>
            <w:r w:rsidRPr="005030D0">
              <w:rPr>
                <w:lang w:eastAsia="ru-RU"/>
              </w:rPr>
              <w:br/>
              <w:t xml:space="preserve">элементов, подвидов </w:t>
            </w:r>
            <w:proofErr w:type="spellStart"/>
            <w:r w:rsidRPr="005030D0">
              <w:rPr>
                <w:lang w:eastAsia="ru-RU"/>
              </w:rPr>
              <w:t>доходов</w:t>
            </w:r>
            <w:proofErr w:type="gramStart"/>
            <w:r w:rsidRPr="005030D0">
              <w:rPr>
                <w:lang w:eastAsia="ru-RU"/>
              </w:rPr>
              <w:t>,к</w:t>
            </w:r>
            <w:proofErr w:type="gramEnd"/>
            <w:r w:rsidRPr="005030D0">
              <w:rPr>
                <w:lang w:eastAsia="ru-RU"/>
              </w:rPr>
              <w:t>одов</w:t>
            </w:r>
            <w:proofErr w:type="spellEnd"/>
            <w:r w:rsidRPr="005030D0">
              <w:rPr>
                <w:lang w:eastAsia="ru-RU"/>
              </w:rPr>
              <w:t xml:space="preserve"> экономической классификации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Доходы </w:t>
            </w:r>
            <w:r w:rsidRPr="005030D0">
              <w:rPr>
                <w:lang w:eastAsia="ru-RU"/>
              </w:rPr>
              <w:br/>
              <w:t>местного</w:t>
            </w:r>
            <w:r w:rsidRPr="005030D0">
              <w:rPr>
                <w:lang w:eastAsia="ru-RU"/>
              </w:rPr>
              <w:br/>
              <w:t>бюджета</w:t>
            </w:r>
            <w:r w:rsidRPr="005030D0">
              <w:rPr>
                <w:lang w:eastAsia="ru-RU"/>
              </w:rPr>
              <w:br/>
              <w:t>2024 года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Доходы </w:t>
            </w:r>
            <w:r w:rsidRPr="005030D0">
              <w:rPr>
                <w:lang w:eastAsia="ru-RU"/>
              </w:rPr>
              <w:br/>
              <w:t>местного</w:t>
            </w:r>
            <w:r w:rsidRPr="005030D0">
              <w:rPr>
                <w:lang w:eastAsia="ru-RU"/>
              </w:rPr>
              <w:br/>
              <w:t xml:space="preserve">бюджета </w:t>
            </w:r>
            <w:r w:rsidRPr="005030D0">
              <w:rPr>
                <w:lang w:eastAsia="ru-RU"/>
              </w:rPr>
              <w:br/>
              <w:t>2025 года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Доходы </w:t>
            </w:r>
            <w:r w:rsidRPr="005030D0">
              <w:rPr>
                <w:lang w:eastAsia="ru-RU"/>
              </w:rPr>
              <w:br/>
              <w:t>местного</w:t>
            </w:r>
            <w:r w:rsidRPr="005030D0">
              <w:rPr>
                <w:lang w:eastAsia="ru-RU"/>
              </w:rPr>
              <w:br/>
              <w:t xml:space="preserve">бюджета </w:t>
            </w:r>
            <w:r w:rsidRPr="005030D0">
              <w:rPr>
                <w:lang w:eastAsia="ru-RU"/>
              </w:rPr>
              <w:br/>
              <w:t>2026 года</w:t>
            </w:r>
          </w:p>
        </w:tc>
      </w:tr>
      <w:tr w:rsidR="005030D0" w:rsidRPr="005030D0" w:rsidTr="005030D0">
        <w:trPr>
          <w:trHeight w:val="237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группы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подвида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</w:p>
        </w:tc>
      </w:tr>
      <w:tr w:rsidR="005030D0" w:rsidRPr="005030D0" w:rsidTr="005030D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</w:t>
            </w:r>
          </w:p>
        </w:tc>
      </w:tr>
      <w:tr w:rsidR="005030D0" w:rsidRPr="005030D0" w:rsidTr="005030D0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0D0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1 268 935,0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1 222 080,0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1 227 740,0</w:t>
            </w:r>
          </w:p>
        </w:tc>
      </w:tr>
      <w:tr w:rsidR="005030D0" w:rsidRPr="005030D0" w:rsidTr="005030D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251 000,0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146 000,0</w:t>
            </w:r>
          </w:p>
        </w:tc>
      </w:tr>
      <w:tr w:rsidR="005030D0" w:rsidRPr="005030D0" w:rsidTr="005030D0">
        <w:trPr>
          <w:trHeight w:val="16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251 000,0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146 000,0</w:t>
            </w:r>
          </w:p>
        </w:tc>
      </w:tr>
      <w:tr w:rsidR="005030D0" w:rsidRPr="005030D0" w:rsidTr="005030D0">
        <w:trPr>
          <w:trHeight w:val="77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274 100,0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263 080,0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265 740,0</w:t>
            </w:r>
          </w:p>
        </w:tc>
      </w:tr>
      <w:tr w:rsidR="005030D0" w:rsidRPr="005030D0" w:rsidTr="005030D0">
        <w:trPr>
          <w:trHeight w:val="167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143 000,0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122 240,0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121 500,0</w:t>
            </w:r>
          </w:p>
        </w:tc>
      </w:tr>
      <w:tr w:rsidR="005030D0" w:rsidRPr="005030D0" w:rsidTr="005030D0">
        <w:trPr>
          <w:trHeight w:val="189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30D0">
              <w:rPr>
                <w:lang w:eastAsia="ru-RU"/>
              </w:rPr>
              <w:t>инжекторных</w:t>
            </w:r>
            <w:proofErr w:type="spellEnd"/>
            <w:r w:rsidRPr="005030D0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920,0</w:t>
            </w:r>
          </w:p>
        </w:tc>
      </w:tr>
      <w:tr w:rsidR="005030D0" w:rsidRPr="005030D0" w:rsidTr="005030D0">
        <w:trPr>
          <w:trHeight w:val="167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148 200,0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158 500,0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164 120,0</w:t>
            </w:r>
          </w:p>
        </w:tc>
      </w:tr>
      <w:tr w:rsidR="005030D0" w:rsidRPr="005030D0" w:rsidTr="005030D0">
        <w:trPr>
          <w:trHeight w:val="164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-17 800,0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-18 540,0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-20 800,0</w:t>
            </w:r>
          </w:p>
        </w:tc>
      </w:tr>
      <w:tr w:rsidR="005030D0" w:rsidRPr="005030D0" w:rsidTr="005030D0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0,0</w:t>
            </w:r>
          </w:p>
        </w:tc>
      </w:tr>
      <w:tr w:rsidR="005030D0" w:rsidRPr="005030D0" w:rsidTr="005030D0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236 718,0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315 000,0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315 000,0</w:t>
            </w:r>
          </w:p>
        </w:tc>
      </w:tr>
      <w:tr w:rsidR="005030D0" w:rsidRPr="005030D0" w:rsidTr="005030D0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</w:tr>
      <w:tr w:rsidR="005030D0" w:rsidRPr="005030D0" w:rsidTr="005030D0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12 000,0</w:t>
            </w:r>
          </w:p>
        </w:tc>
      </w:tr>
      <w:tr w:rsidR="005030D0" w:rsidRPr="005030D0" w:rsidTr="005030D0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224 718,0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303 000,0</w:t>
            </w:r>
          </w:p>
        </w:tc>
      </w:tr>
      <w:tr w:rsidR="005030D0" w:rsidRPr="005030D0" w:rsidTr="005030D0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224 718,0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303 000,0</w:t>
            </w:r>
          </w:p>
        </w:tc>
      </w:tr>
      <w:tr w:rsidR="005030D0" w:rsidRPr="005030D0" w:rsidTr="005030D0">
        <w:trPr>
          <w:trHeight w:val="71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464 982,0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501 000,0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501 000,0</w:t>
            </w:r>
          </w:p>
        </w:tc>
      </w:tr>
      <w:tr w:rsidR="005030D0" w:rsidRPr="005030D0" w:rsidTr="005030D0">
        <w:trPr>
          <w:trHeight w:val="139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401 982,0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410 000,0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410 000,0</w:t>
            </w:r>
          </w:p>
        </w:tc>
      </w:tr>
      <w:tr w:rsidR="005030D0" w:rsidRPr="005030D0" w:rsidTr="005030D0">
        <w:trPr>
          <w:trHeight w:val="14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56 000,0</w:t>
            </w:r>
          </w:p>
        </w:tc>
      </w:tr>
      <w:tr w:rsidR="005030D0" w:rsidRPr="005030D0" w:rsidTr="005030D0">
        <w:trPr>
          <w:trHeight w:val="16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22272F"/>
                <w:lang w:eastAsia="ru-RU"/>
              </w:rPr>
            </w:pPr>
            <w:r w:rsidRPr="005030D0">
              <w:rPr>
                <w:color w:val="22272F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5030D0">
              <w:rPr>
                <w:color w:val="22272F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35 000,0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35 000,0</w:t>
            </w:r>
          </w:p>
        </w:tc>
      </w:tr>
      <w:tr w:rsidR="005030D0" w:rsidRPr="005030D0" w:rsidTr="005030D0">
        <w:trPr>
          <w:trHeight w:val="68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130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68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38 835,0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0,0</w:t>
            </w:r>
          </w:p>
        </w:tc>
      </w:tr>
      <w:tr w:rsidR="005030D0" w:rsidRPr="005030D0" w:rsidTr="005030D0">
        <w:trPr>
          <w:trHeight w:val="84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27 184,0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68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Инициативные платежи, зачисляемые в бюджеты сельских поселений,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11 651,0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030D0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12 798 483,0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11615086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11 632 699,0</w:t>
            </w:r>
          </w:p>
        </w:tc>
      </w:tr>
      <w:tr w:rsidR="005030D0" w:rsidRPr="005030D0" w:rsidTr="005030D0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12 798 483,0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11615086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11 632 699,0</w:t>
            </w:r>
          </w:p>
        </w:tc>
      </w:tr>
      <w:tr w:rsidR="005030D0" w:rsidRPr="005030D0" w:rsidTr="005030D0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4 931 900,0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4 860 900,0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4 860 900,0</w:t>
            </w:r>
          </w:p>
        </w:tc>
      </w:tr>
      <w:tr w:rsidR="005030D0" w:rsidRPr="005030D0" w:rsidTr="005030D0">
        <w:trPr>
          <w:trHeight w:val="94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Дотации бюджетам сельских поселений на выравнивание бюджетной обеспеченности поселений из средств районного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4 576 700,0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4 576 700,0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4 576 700,0</w:t>
            </w:r>
          </w:p>
        </w:tc>
      </w:tr>
      <w:tr w:rsidR="005030D0" w:rsidRPr="005030D0" w:rsidTr="005030D0">
        <w:trPr>
          <w:trHeight w:val="92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Дотации бюджетам сельских поселений на выравнивание бюджетной обеспеченности поселений из сре</w:t>
            </w:r>
            <w:proofErr w:type="gramStart"/>
            <w:r w:rsidRPr="005030D0">
              <w:rPr>
                <w:lang w:eastAsia="ru-RU"/>
              </w:rPr>
              <w:t>дств кр</w:t>
            </w:r>
            <w:proofErr w:type="gramEnd"/>
            <w:r w:rsidRPr="005030D0">
              <w:rPr>
                <w:lang w:eastAsia="ru-RU"/>
              </w:rPr>
              <w:t>аевого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355 200,0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284 200,0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284 200,0</w:t>
            </w:r>
          </w:p>
        </w:tc>
      </w:tr>
      <w:tr w:rsidR="005030D0" w:rsidRPr="005030D0" w:rsidTr="005030D0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158 024,0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174 786,0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192 399,0</w:t>
            </w:r>
          </w:p>
        </w:tc>
      </w:tr>
      <w:tr w:rsidR="005030D0" w:rsidRPr="005030D0" w:rsidTr="005030D0">
        <w:trPr>
          <w:trHeight w:val="116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2 840,0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2 500,0</w:t>
            </w:r>
          </w:p>
        </w:tc>
      </w:tr>
      <w:tr w:rsidR="005030D0" w:rsidRPr="005030D0" w:rsidTr="005030D0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155 184,0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172 286,0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189 899,0</w:t>
            </w:r>
          </w:p>
        </w:tc>
      </w:tr>
      <w:tr w:rsidR="005030D0" w:rsidRPr="005030D0" w:rsidTr="005030D0">
        <w:trPr>
          <w:trHeight w:val="58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7 708 559,0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6 579 400,0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6 579 400,0</w:t>
            </w:r>
          </w:p>
        </w:tc>
      </w:tr>
      <w:tr w:rsidR="005030D0" w:rsidRPr="005030D0" w:rsidTr="005030D0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Прочие межбюджетные трансферты, передаваемые бюджетам сельских поселений (на сбалансированность бюджетов)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5 858 100,0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6 258 100,0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6 258 100,0</w:t>
            </w:r>
          </w:p>
        </w:tc>
      </w:tr>
      <w:tr w:rsidR="005030D0" w:rsidRPr="005030D0" w:rsidTr="005030D0">
        <w:trPr>
          <w:trHeight w:val="52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Прочие межбюджетные трансферты (на содержание дорог)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363 800,0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52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269 900,0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269 900,0</w:t>
            </w:r>
          </w:p>
        </w:tc>
      </w:tr>
      <w:tr w:rsidR="005030D0" w:rsidRPr="005030D0" w:rsidTr="005030D0">
        <w:trPr>
          <w:trHeight w:val="160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Иной межбюджетный трансферт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5030D0">
              <w:rPr>
                <w:lang w:eastAsia="ru-RU"/>
              </w:rPr>
              <w:t>непрограммных</w:t>
            </w:r>
            <w:proofErr w:type="spellEnd"/>
            <w:r w:rsidRPr="005030D0">
              <w:rPr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637 459,0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Иной межбюджетный трансферт на обеспечение первичных мер пожарной безопасности, в рамках </w:t>
            </w:r>
            <w:proofErr w:type="spellStart"/>
            <w:r w:rsidRPr="005030D0">
              <w:rPr>
                <w:lang w:eastAsia="ru-RU"/>
              </w:rPr>
              <w:t>непрограммных</w:t>
            </w:r>
            <w:proofErr w:type="spellEnd"/>
            <w:r w:rsidRPr="005030D0">
              <w:rPr>
                <w:lang w:eastAsia="ru-RU"/>
              </w:rPr>
              <w:t xml:space="preserve"> расходов отдельных органов местного </w:t>
            </w:r>
            <w:r w:rsidRPr="005030D0">
              <w:rPr>
                <w:lang w:eastAsia="ru-RU"/>
              </w:rPr>
              <w:lastRenderedPageBreak/>
              <w:t>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77 200,0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51 400,0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51 400,0</w:t>
            </w:r>
          </w:p>
        </w:tc>
      </w:tr>
      <w:tr w:rsidR="005030D0" w:rsidRPr="005030D0" w:rsidTr="005030D0">
        <w:trPr>
          <w:trHeight w:val="89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lastRenderedPageBreak/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330 000,0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89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 xml:space="preserve">Иной межбюджетный трансферт бюджетам поселений за </w:t>
            </w:r>
            <w:proofErr w:type="spellStart"/>
            <w:r w:rsidRPr="005030D0">
              <w:rPr>
                <w:lang w:eastAsia="ru-RU"/>
              </w:rPr>
              <w:t>содествие</w:t>
            </w:r>
            <w:proofErr w:type="spellEnd"/>
            <w:r w:rsidRPr="005030D0">
              <w:rPr>
                <w:lang w:eastAsia="ru-RU"/>
              </w:rPr>
              <w:t xml:space="preserve">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42 400,0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66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lang w:eastAsia="ru-RU"/>
              </w:rPr>
            </w:pPr>
            <w:r w:rsidRPr="005030D0">
              <w:rPr>
                <w:lang w:eastAsia="ru-RU"/>
              </w:rPr>
              <w:t>Иной межбюджетный трансферт на реализацию проектов по решению вопросов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399 600,0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98"/>
        </w:trPr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14 067 418,0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12837166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lang w:eastAsia="ru-RU"/>
              </w:rPr>
            </w:pPr>
            <w:r w:rsidRPr="005030D0">
              <w:rPr>
                <w:lang w:eastAsia="ru-RU"/>
              </w:rPr>
              <w:t>12 860 439,0</w:t>
            </w:r>
          </w:p>
        </w:tc>
      </w:tr>
    </w:tbl>
    <w:p w:rsidR="005030D0" w:rsidRDefault="005030D0">
      <w:pPr>
        <w:sectPr w:rsidR="005030D0" w:rsidSect="005030D0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tbl>
      <w:tblPr>
        <w:tblW w:w="8680" w:type="dxa"/>
        <w:tblInd w:w="93" w:type="dxa"/>
        <w:tblLook w:val="04A0"/>
      </w:tblPr>
      <w:tblGrid>
        <w:gridCol w:w="4100"/>
        <w:gridCol w:w="1140"/>
        <w:gridCol w:w="1220"/>
        <w:gridCol w:w="1080"/>
        <w:gridCol w:w="1140"/>
      </w:tblGrid>
      <w:tr w:rsidR="005030D0" w:rsidRPr="005030D0" w:rsidTr="005030D0">
        <w:trPr>
          <w:trHeight w:val="80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       Приложение № 3 к решению                                                       </w:t>
            </w:r>
            <w:r w:rsidRPr="005030D0">
              <w:rPr>
                <w:sz w:val="20"/>
                <w:szCs w:val="20"/>
                <w:lang w:eastAsia="ru-RU"/>
              </w:rPr>
              <w:t>от 24.12.</w:t>
            </w:r>
            <w:r w:rsidRPr="005030D0">
              <w:rPr>
                <w:sz w:val="16"/>
                <w:szCs w:val="16"/>
                <w:lang w:eastAsia="ru-RU"/>
              </w:rPr>
              <w:t>2024</w:t>
            </w:r>
            <w:r w:rsidRPr="005030D0">
              <w:rPr>
                <w:sz w:val="20"/>
                <w:szCs w:val="20"/>
                <w:lang w:eastAsia="ru-RU"/>
              </w:rPr>
              <w:t xml:space="preserve"> № 7-25р              </w:t>
            </w:r>
          </w:p>
        </w:tc>
      </w:tr>
      <w:tr w:rsidR="005030D0" w:rsidRPr="005030D0" w:rsidTr="005030D0">
        <w:trPr>
          <w:trHeight w:val="679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и подразделам, бюджетной классификации расходов бюджетов Российской Федерации на 2024 год и плановый период 2025-2026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41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9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2025год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2026год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8394088,9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6964902,8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6795872,0</w:t>
            </w:r>
          </w:p>
        </w:tc>
      </w:tr>
      <w:tr w:rsidR="005030D0" w:rsidRPr="005030D0" w:rsidTr="005030D0">
        <w:trPr>
          <w:trHeight w:val="7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1160176,0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6461499,8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5447546,8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5436516,0</w:t>
            </w:r>
          </w:p>
        </w:tc>
      </w:tr>
      <w:tr w:rsidR="005030D0" w:rsidRPr="005030D0" w:rsidTr="005030D0">
        <w:trPr>
          <w:trHeight w:val="69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0D0" w:rsidRPr="005030D0" w:rsidTr="005030D0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Резервные 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5030D0" w:rsidRPr="005030D0" w:rsidTr="005030D0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772413,2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427175,0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269175,0</w:t>
            </w:r>
          </w:p>
        </w:tc>
      </w:tr>
      <w:tr w:rsidR="005030D0" w:rsidRPr="005030D0" w:rsidTr="005030D0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155184,0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172286,0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189899,0</w:t>
            </w:r>
          </w:p>
        </w:tc>
      </w:tr>
      <w:tr w:rsidR="005030D0" w:rsidRPr="005030D0" w:rsidTr="005030D0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155184,0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172286,0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189899,0</w:t>
            </w:r>
          </w:p>
        </w:tc>
      </w:tr>
      <w:tr w:rsidR="005030D0" w:rsidRPr="005030D0" w:rsidTr="005030D0">
        <w:trPr>
          <w:trHeight w:val="4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81263,0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60458,0</w:t>
            </w:r>
          </w:p>
        </w:tc>
      </w:tr>
      <w:tr w:rsidR="005030D0" w:rsidRPr="005030D0" w:rsidTr="005030D0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81263,0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638296,4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263476,0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266136,4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638296,4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263476,0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266136,4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801757,9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602792,8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459266,6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</w:tr>
      <w:tr w:rsidR="005030D0" w:rsidRPr="005030D0" w:rsidTr="005030D0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801 361,47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602396,4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458870,2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2743320,0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2703320,0</w:t>
            </w:r>
          </w:p>
        </w:tc>
      </w:tr>
      <w:tr w:rsidR="005030D0" w:rsidRPr="005030D0" w:rsidTr="005030D0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315275,0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630832,0</w:t>
            </w:r>
          </w:p>
        </w:tc>
      </w:tr>
      <w:tr w:rsidR="005030D0" w:rsidRPr="005030D0" w:rsidTr="005030D0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14544565,19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12 837 166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12860439,0</w:t>
            </w:r>
          </w:p>
        </w:tc>
      </w:tr>
    </w:tbl>
    <w:p w:rsidR="005030D0" w:rsidRDefault="005030D0">
      <w:pPr>
        <w:sectPr w:rsidR="005030D0" w:rsidSect="005030D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9705" w:type="dxa"/>
        <w:tblInd w:w="93" w:type="dxa"/>
        <w:tblLook w:val="04A0"/>
      </w:tblPr>
      <w:tblGrid>
        <w:gridCol w:w="3660"/>
        <w:gridCol w:w="957"/>
        <w:gridCol w:w="972"/>
        <w:gridCol w:w="1206"/>
        <w:gridCol w:w="866"/>
        <w:gridCol w:w="1082"/>
        <w:gridCol w:w="1082"/>
        <w:gridCol w:w="1082"/>
      </w:tblGrid>
      <w:tr w:rsidR="005030D0" w:rsidRPr="005030D0" w:rsidTr="005030D0">
        <w:trPr>
          <w:trHeight w:val="7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Приложение № 4 к решению                                                    </w:t>
            </w:r>
            <w:r w:rsidRPr="005030D0">
              <w:rPr>
                <w:rFonts w:ascii="Calibri" w:hAnsi="Calibri"/>
                <w:sz w:val="16"/>
                <w:szCs w:val="16"/>
                <w:lang w:eastAsia="ru-RU"/>
              </w:rPr>
              <w:t xml:space="preserve">от 24.12.2024 № 7-25р              </w:t>
            </w:r>
          </w:p>
        </w:tc>
      </w:tr>
      <w:tr w:rsidR="005030D0" w:rsidRPr="005030D0" w:rsidTr="005030D0">
        <w:trPr>
          <w:trHeight w:val="409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Петропавловского сельсовета на 2024 год и плановый период 2025-2026 годов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394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795"/>
        </w:trPr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2026г</w:t>
            </w:r>
          </w:p>
        </w:tc>
      </w:tr>
      <w:tr w:rsidR="005030D0" w:rsidRPr="005030D0" w:rsidTr="005030D0">
        <w:trPr>
          <w:trHeight w:val="447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14544565,2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12837166,0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12860439,0</w:t>
            </w:r>
          </w:p>
        </w:tc>
      </w:tr>
      <w:tr w:rsidR="005030D0" w:rsidRPr="005030D0" w:rsidTr="005030D0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8394088,9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6964902,77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6795872</w:t>
            </w:r>
          </w:p>
        </w:tc>
      </w:tr>
      <w:tr w:rsidR="005030D0" w:rsidRPr="005030D0" w:rsidTr="005030D0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1160176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1160176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Петропавловского  сельсовета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1160176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7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Глава местной администрации (органов местного самоуправления)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11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3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8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частичную компенсацию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11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8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6461499,75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5447546,77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5436516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6461499,75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5447546,77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5436516</w:t>
            </w:r>
          </w:p>
        </w:tc>
      </w:tr>
      <w:tr w:rsidR="005030D0" w:rsidRPr="005030D0" w:rsidTr="005030D0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6461499,75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5447546,77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5436516</w:t>
            </w:r>
          </w:p>
        </w:tc>
      </w:tr>
      <w:tr w:rsidR="005030D0" w:rsidRPr="005030D0" w:rsidTr="005030D0">
        <w:trPr>
          <w:trHeight w:val="9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5894958,75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5443809,77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5432779</w:t>
            </w:r>
          </w:p>
        </w:tc>
      </w:tr>
      <w:tr w:rsidR="005030D0" w:rsidRPr="005030D0" w:rsidTr="005030D0">
        <w:trPr>
          <w:trHeight w:val="11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368"/>
        </w:trPr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184"/>
        </w:trPr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030D0" w:rsidRPr="005030D0" w:rsidTr="005030D0">
        <w:trPr>
          <w:trHeight w:val="6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8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частичную компенсацию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11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1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11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Функции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Резервные фонды в рамках </w:t>
            </w: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772413,15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427175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269175</w:t>
            </w:r>
          </w:p>
        </w:tc>
      </w:tr>
      <w:tr w:rsidR="005030D0" w:rsidRPr="005030D0" w:rsidTr="005030D0">
        <w:trPr>
          <w:trHeight w:val="6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725629,15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725629,15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5030D0" w:rsidRPr="005030D0" w:rsidTr="005030D0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5030D0" w:rsidRPr="005030D0" w:rsidTr="005030D0">
        <w:trPr>
          <w:trHeight w:val="11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6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29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46784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45548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45548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Организация теплоснабжения и водоснабжения населения и водоотведения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31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26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9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 xml:space="preserve">Целевые взносы в Совет муниципальных образований Красноярского края в рамках </w:t>
            </w:r>
            <w:proofErr w:type="spellStart"/>
            <w:r w:rsidRPr="005030D0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4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Петропавловского  сельского Совета депутатов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8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11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40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муниципальных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6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4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60458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60458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7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118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Мероприятия по профилактике терроризма и экстремизма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55458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55458</w:t>
            </w:r>
          </w:p>
        </w:tc>
      </w:tr>
      <w:tr w:rsidR="005030D0" w:rsidRPr="005030D0" w:rsidTr="005030D0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6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55458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55458</w:t>
            </w:r>
          </w:p>
        </w:tc>
      </w:tr>
      <w:tr w:rsidR="005030D0" w:rsidRPr="005030D0" w:rsidTr="005030D0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18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к субсидии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638296,41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263476,41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266136,41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638296,41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263476,41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266136,41</w:t>
            </w:r>
          </w:p>
        </w:tc>
      </w:tr>
      <w:tr w:rsidR="005030D0" w:rsidRPr="005030D0" w:rsidTr="005030D0">
        <w:trPr>
          <w:trHeight w:val="473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11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Подпрограмма «Благоустройство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48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6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1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801757,88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602792,82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459266,59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801361,47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602396,41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458870,18</w:t>
            </w:r>
          </w:p>
        </w:tc>
      </w:tr>
      <w:tr w:rsidR="005030D0" w:rsidRPr="005030D0" w:rsidTr="005030D0">
        <w:trPr>
          <w:trHeight w:val="6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800965,06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458473,77</w:t>
            </w:r>
          </w:p>
        </w:tc>
      </w:tr>
      <w:tr w:rsidR="005030D0" w:rsidRPr="005030D0" w:rsidTr="005030D0">
        <w:trPr>
          <w:trHeight w:val="46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800965,06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602000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458473,77</w:t>
            </w:r>
          </w:p>
        </w:tc>
      </w:tr>
      <w:tr w:rsidR="005030D0" w:rsidRPr="005030D0" w:rsidTr="005030D0">
        <w:trPr>
          <w:trHeight w:val="13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Ремонт содержание и обслуживание наружных сетей уличного освещения в рамках Подпрограмма «Благоустройство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6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13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Подпрограмма «Благоустройство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6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11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Подпрограмма «Благоустройство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13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Подпрограмма «Благоустройство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6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6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97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4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4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7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5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2743320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2703320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2703320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2743320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2703320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2703320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4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4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5030D0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25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5030D0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5030D0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4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lastRenderedPageBreak/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46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5030D0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030D0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030D0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5030D0" w:rsidRPr="005030D0" w:rsidTr="005030D0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315275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630832</w:t>
            </w:r>
          </w:p>
        </w:tc>
      </w:tr>
      <w:tr w:rsidR="005030D0" w:rsidRPr="005030D0" w:rsidTr="005030D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14544565,2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12837166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color w:val="000000"/>
                <w:sz w:val="18"/>
                <w:szCs w:val="18"/>
                <w:lang w:eastAsia="ru-RU"/>
              </w:rPr>
              <w:t>12860439</w:t>
            </w:r>
          </w:p>
        </w:tc>
      </w:tr>
    </w:tbl>
    <w:p w:rsidR="005030D0" w:rsidRDefault="005030D0">
      <w:pPr>
        <w:sectPr w:rsidR="005030D0" w:rsidSect="005030D0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tbl>
      <w:tblPr>
        <w:tblW w:w="9960" w:type="dxa"/>
        <w:tblInd w:w="93" w:type="dxa"/>
        <w:tblLook w:val="04A0"/>
      </w:tblPr>
      <w:tblGrid>
        <w:gridCol w:w="4520"/>
        <w:gridCol w:w="1129"/>
        <w:gridCol w:w="928"/>
        <w:gridCol w:w="1044"/>
        <w:gridCol w:w="1082"/>
        <w:gridCol w:w="1082"/>
        <w:gridCol w:w="1174"/>
      </w:tblGrid>
      <w:tr w:rsidR="005030D0" w:rsidRPr="005030D0" w:rsidTr="005030D0">
        <w:trPr>
          <w:trHeight w:val="7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Приложение № 5 к решению                                                             </w:t>
            </w:r>
            <w:r w:rsidRPr="005030D0">
              <w:rPr>
                <w:rFonts w:ascii="Calibri" w:hAnsi="Calibri"/>
                <w:sz w:val="16"/>
                <w:szCs w:val="16"/>
                <w:lang w:eastAsia="ru-RU"/>
              </w:rPr>
              <w:t xml:space="preserve">от 24.12.2024 № 7-25р              </w:t>
            </w:r>
          </w:p>
        </w:tc>
      </w:tr>
      <w:tr w:rsidR="005030D0" w:rsidRPr="005030D0" w:rsidTr="005030D0">
        <w:trPr>
          <w:trHeight w:val="758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Петропавловского сельсовета и не программным направлениям деятельности), группам, и подгруппам видов расходов, разделам, подразделам классификации расходов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5030D0" w:rsidRPr="005030D0" w:rsidTr="005030D0">
        <w:trPr>
          <w:trHeight w:val="8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030D0" w:rsidRPr="005030D0" w:rsidTr="005030D0">
        <w:trPr>
          <w:trHeight w:val="41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2245757,21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1307165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1008298,77</w:t>
            </w:r>
          </w:p>
        </w:tc>
      </w:tr>
      <w:tr w:rsidR="005030D0" w:rsidRPr="005030D0" w:rsidTr="005030D0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1438865,06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865080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724213,77</w:t>
            </w:r>
          </w:p>
        </w:tc>
      </w:tr>
      <w:tr w:rsidR="005030D0" w:rsidRPr="005030D0" w:rsidTr="005030D0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36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227344,97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5030D0" w:rsidRPr="005030D0" w:rsidTr="005030D0">
        <w:trPr>
          <w:trHeight w:val="8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37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5030D0" w:rsidRPr="005030D0" w:rsidTr="005030D0">
        <w:trPr>
          <w:trHeight w:val="72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131220,09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101073,77</w:t>
            </w:r>
          </w:p>
        </w:tc>
      </w:tr>
      <w:tr w:rsidR="005030D0" w:rsidRPr="005030D0" w:rsidTr="005030D0">
        <w:trPr>
          <w:trHeight w:val="86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637900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265740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за содействие развитию налогового потенциала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60458</w:t>
            </w:r>
          </w:p>
        </w:tc>
      </w:tr>
      <w:tr w:rsidR="005030D0" w:rsidRPr="005030D0" w:rsidTr="005030D0">
        <w:trPr>
          <w:trHeight w:val="86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5030D0" w:rsidRPr="005030D0" w:rsidTr="005030D0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4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4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</w:tr>
      <w:tr w:rsidR="005030D0" w:rsidRPr="005030D0" w:rsidTr="005030D0">
        <w:trPr>
          <w:trHeight w:val="104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28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5030D0" w:rsidRPr="005030D0" w:rsidTr="005030D0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Мероприятия по профилактике терроризма и экстремизма 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5030D0" w:rsidRPr="005030D0" w:rsidTr="005030D0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725629,15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5030D0" w:rsidRPr="005030D0" w:rsidTr="005030D0">
        <w:trPr>
          <w:trHeight w:val="8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725629,15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223627</w:t>
            </w:r>
          </w:p>
        </w:tc>
      </w:tr>
      <w:tr w:rsidR="005030D0" w:rsidRPr="005030D0" w:rsidTr="005030D0">
        <w:trPr>
          <w:trHeight w:val="6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42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337295,15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370000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212000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Расходына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реализацию мероприятий по поддержке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388334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12298808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11214726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11221308,23</w:t>
            </w:r>
          </w:p>
        </w:tc>
      </w:tr>
      <w:tr w:rsidR="005030D0" w:rsidRPr="005030D0" w:rsidTr="005030D0">
        <w:trPr>
          <w:trHeight w:val="2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12298808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11214726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11221308,23</w:t>
            </w:r>
          </w:p>
        </w:tc>
      </w:tr>
      <w:tr w:rsidR="005030D0" w:rsidRPr="005030D0" w:rsidTr="005030D0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5894958,75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5443809,77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5432779</w:t>
            </w:r>
          </w:p>
        </w:tc>
      </w:tr>
      <w:tr w:rsidR="005030D0" w:rsidRPr="005030D0" w:rsidTr="005030D0">
        <w:trPr>
          <w:trHeight w:val="11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4543088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4712579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1351870,75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731230,77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720200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1085181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74995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562464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0D0" w:rsidRPr="005030D0" w:rsidTr="005030D0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фонды в рамках не программных расходов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5030D0" w:rsidRPr="005030D0" w:rsidTr="005030D0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в сфере благоустройства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на автомобильном транспорте и в дорожном хозяйстве в границах населенных пунктов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по организации в границах Петропавловского сельсовета теплоснабжения и водоснабжения населения, водоотведения в рамках 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45092</w:t>
            </w:r>
          </w:p>
        </w:tc>
      </w:tr>
      <w:tr w:rsidR="005030D0" w:rsidRPr="005030D0" w:rsidTr="005030D0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Целевые взносы в Совет муниципальных образований Красноярского края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</w:tr>
      <w:tr w:rsidR="005030D0" w:rsidRPr="005030D0" w:rsidTr="005030D0">
        <w:trPr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5030D0" w:rsidRPr="005030D0" w:rsidTr="005030D0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sz w:val="16"/>
                <w:szCs w:val="16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5030D0" w:rsidRPr="005030D0" w:rsidTr="005030D0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Деятельность учреждений культуры в рамках </w:t>
            </w:r>
            <w:proofErr w:type="spellStart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4473975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4433975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2743320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2703320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1730655</w:t>
            </w:r>
          </w:p>
        </w:tc>
      </w:tr>
      <w:tr w:rsidR="005030D0" w:rsidRPr="005030D0" w:rsidTr="005030D0">
        <w:trPr>
          <w:trHeight w:val="5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155184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172286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189899</w:t>
            </w:r>
          </w:p>
        </w:tc>
      </w:tr>
      <w:tr w:rsidR="005030D0" w:rsidRPr="005030D0" w:rsidTr="005030D0">
        <w:trPr>
          <w:trHeight w:val="71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153170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170486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188099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5030D0" w:rsidRPr="005030D0" w:rsidTr="005030D0">
        <w:trPr>
          <w:trHeight w:val="5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5030D0" w:rsidRPr="005030D0" w:rsidTr="005030D0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315275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630832</w:t>
            </w:r>
          </w:p>
        </w:tc>
      </w:tr>
      <w:tr w:rsidR="005030D0" w:rsidRPr="005030D0" w:rsidTr="005030D0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14544565,2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12837166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D0" w:rsidRPr="005030D0" w:rsidRDefault="005030D0" w:rsidP="005030D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5030D0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12860439</w:t>
            </w:r>
          </w:p>
        </w:tc>
      </w:tr>
    </w:tbl>
    <w:p w:rsidR="005030D0" w:rsidRDefault="005030D0">
      <w:pPr>
        <w:sectPr w:rsidR="005030D0" w:rsidSect="005030D0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91AF8" w:rsidRDefault="00C91AF8"/>
    <w:sectPr w:rsidR="00C91AF8" w:rsidSect="005030D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0D0"/>
    <w:rsid w:val="00001441"/>
    <w:rsid w:val="00004252"/>
    <w:rsid w:val="000060A9"/>
    <w:rsid w:val="00011058"/>
    <w:rsid w:val="00014BFC"/>
    <w:rsid w:val="0001522C"/>
    <w:rsid w:val="000156BA"/>
    <w:rsid w:val="00023728"/>
    <w:rsid w:val="00024015"/>
    <w:rsid w:val="00030B3E"/>
    <w:rsid w:val="0003712E"/>
    <w:rsid w:val="0003725C"/>
    <w:rsid w:val="000445D2"/>
    <w:rsid w:val="000570ED"/>
    <w:rsid w:val="00062A38"/>
    <w:rsid w:val="00072544"/>
    <w:rsid w:val="000740FC"/>
    <w:rsid w:val="00081251"/>
    <w:rsid w:val="000821D7"/>
    <w:rsid w:val="00083098"/>
    <w:rsid w:val="00087DC7"/>
    <w:rsid w:val="00093AE5"/>
    <w:rsid w:val="0009512E"/>
    <w:rsid w:val="000A09CC"/>
    <w:rsid w:val="000A0A3B"/>
    <w:rsid w:val="000B1578"/>
    <w:rsid w:val="000B365C"/>
    <w:rsid w:val="000B4002"/>
    <w:rsid w:val="000B40F4"/>
    <w:rsid w:val="000B6F9C"/>
    <w:rsid w:val="000C0CBE"/>
    <w:rsid w:val="000D4746"/>
    <w:rsid w:val="000D47A5"/>
    <w:rsid w:val="000D49B9"/>
    <w:rsid w:val="000D5575"/>
    <w:rsid w:val="000D7BD7"/>
    <w:rsid w:val="000E28A3"/>
    <w:rsid w:val="000E4FCF"/>
    <w:rsid w:val="000F599C"/>
    <w:rsid w:val="000F6FF6"/>
    <w:rsid w:val="00107B3D"/>
    <w:rsid w:val="00116BF9"/>
    <w:rsid w:val="00121FEB"/>
    <w:rsid w:val="00130615"/>
    <w:rsid w:val="00134549"/>
    <w:rsid w:val="00134883"/>
    <w:rsid w:val="00135A44"/>
    <w:rsid w:val="00137AFC"/>
    <w:rsid w:val="00144C23"/>
    <w:rsid w:val="00144CE6"/>
    <w:rsid w:val="00144FC8"/>
    <w:rsid w:val="001513B2"/>
    <w:rsid w:val="00155FF5"/>
    <w:rsid w:val="00160666"/>
    <w:rsid w:val="0017204F"/>
    <w:rsid w:val="00173523"/>
    <w:rsid w:val="001739D7"/>
    <w:rsid w:val="00176492"/>
    <w:rsid w:val="00176B67"/>
    <w:rsid w:val="00181E88"/>
    <w:rsid w:val="00184A2E"/>
    <w:rsid w:val="00194AD1"/>
    <w:rsid w:val="00196F85"/>
    <w:rsid w:val="001A423C"/>
    <w:rsid w:val="001A6911"/>
    <w:rsid w:val="001A6F7D"/>
    <w:rsid w:val="001B181B"/>
    <w:rsid w:val="001B7577"/>
    <w:rsid w:val="001C2382"/>
    <w:rsid w:val="001D03D9"/>
    <w:rsid w:val="001D3606"/>
    <w:rsid w:val="001D4A4C"/>
    <w:rsid w:val="001D7474"/>
    <w:rsid w:val="001E096D"/>
    <w:rsid w:val="001E1805"/>
    <w:rsid w:val="001E53CB"/>
    <w:rsid w:val="001E573C"/>
    <w:rsid w:val="001E6F27"/>
    <w:rsid w:val="001F006C"/>
    <w:rsid w:val="001F0C75"/>
    <w:rsid w:val="001F162D"/>
    <w:rsid w:val="001F3EFC"/>
    <w:rsid w:val="001F7773"/>
    <w:rsid w:val="002005E7"/>
    <w:rsid w:val="002027F5"/>
    <w:rsid w:val="00210560"/>
    <w:rsid w:val="00211E4B"/>
    <w:rsid w:val="0021419C"/>
    <w:rsid w:val="002145D6"/>
    <w:rsid w:val="0021675C"/>
    <w:rsid w:val="002177C0"/>
    <w:rsid w:val="00230D47"/>
    <w:rsid w:val="0023198A"/>
    <w:rsid w:val="002331E2"/>
    <w:rsid w:val="0024276D"/>
    <w:rsid w:val="002471B7"/>
    <w:rsid w:val="0025189D"/>
    <w:rsid w:val="00256A6D"/>
    <w:rsid w:val="0026471E"/>
    <w:rsid w:val="00265587"/>
    <w:rsid w:val="0026668E"/>
    <w:rsid w:val="002675F6"/>
    <w:rsid w:val="00275FFE"/>
    <w:rsid w:val="00276BAA"/>
    <w:rsid w:val="00282FCF"/>
    <w:rsid w:val="002A0F41"/>
    <w:rsid w:val="002A4648"/>
    <w:rsid w:val="002B4D96"/>
    <w:rsid w:val="002B78C7"/>
    <w:rsid w:val="002D2EF7"/>
    <w:rsid w:val="002D4F4E"/>
    <w:rsid w:val="002E254D"/>
    <w:rsid w:val="002E5F52"/>
    <w:rsid w:val="002E745C"/>
    <w:rsid w:val="002E769A"/>
    <w:rsid w:val="002F6C5E"/>
    <w:rsid w:val="00302026"/>
    <w:rsid w:val="00304C30"/>
    <w:rsid w:val="00310F16"/>
    <w:rsid w:val="00312EB8"/>
    <w:rsid w:val="00315C2B"/>
    <w:rsid w:val="00323D93"/>
    <w:rsid w:val="00340A85"/>
    <w:rsid w:val="003411EC"/>
    <w:rsid w:val="00343CB1"/>
    <w:rsid w:val="00344724"/>
    <w:rsid w:val="003461EB"/>
    <w:rsid w:val="0034660F"/>
    <w:rsid w:val="00354003"/>
    <w:rsid w:val="00357849"/>
    <w:rsid w:val="00365F3A"/>
    <w:rsid w:val="00366634"/>
    <w:rsid w:val="00370B06"/>
    <w:rsid w:val="00371057"/>
    <w:rsid w:val="0037722C"/>
    <w:rsid w:val="00377D93"/>
    <w:rsid w:val="00377DCB"/>
    <w:rsid w:val="0038046A"/>
    <w:rsid w:val="00380C46"/>
    <w:rsid w:val="00384F3E"/>
    <w:rsid w:val="00386E07"/>
    <w:rsid w:val="00393CFD"/>
    <w:rsid w:val="0039534E"/>
    <w:rsid w:val="00397508"/>
    <w:rsid w:val="003A1DB4"/>
    <w:rsid w:val="003A441A"/>
    <w:rsid w:val="003A5534"/>
    <w:rsid w:val="003C4FF2"/>
    <w:rsid w:val="003D0AB0"/>
    <w:rsid w:val="003D670D"/>
    <w:rsid w:val="003D6ABC"/>
    <w:rsid w:val="003E2369"/>
    <w:rsid w:val="003E6F7A"/>
    <w:rsid w:val="003F24E0"/>
    <w:rsid w:val="003F315B"/>
    <w:rsid w:val="003F4A40"/>
    <w:rsid w:val="003F667A"/>
    <w:rsid w:val="003F710D"/>
    <w:rsid w:val="004020E8"/>
    <w:rsid w:val="004042DA"/>
    <w:rsid w:val="00404A53"/>
    <w:rsid w:val="004127D8"/>
    <w:rsid w:val="00416715"/>
    <w:rsid w:val="00420139"/>
    <w:rsid w:val="0043396C"/>
    <w:rsid w:val="00433C99"/>
    <w:rsid w:val="004342AC"/>
    <w:rsid w:val="00453C96"/>
    <w:rsid w:val="004570B4"/>
    <w:rsid w:val="004603AF"/>
    <w:rsid w:val="00462D62"/>
    <w:rsid w:val="004652D8"/>
    <w:rsid w:val="00470437"/>
    <w:rsid w:val="00471E3B"/>
    <w:rsid w:val="00476487"/>
    <w:rsid w:val="00477329"/>
    <w:rsid w:val="0048025B"/>
    <w:rsid w:val="004855E9"/>
    <w:rsid w:val="00495FA2"/>
    <w:rsid w:val="004A0A5A"/>
    <w:rsid w:val="004A2380"/>
    <w:rsid w:val="004A4188"/>
    <w:rsid w:val="004A5DFF"/>
    <w:rsid w:val="004B62DD"/>
    <w:rsid w:val="004C035F"/>
    <w:rsid w:val="004C04AC"/>
    <w:rsid w:val="004C0AC6"/>
    <w:rsid w:val="004C0F45"/>
    <w:rsid w:val="004C3FB5"/>
    <w:rsid w:val="004C6C68"/>
    <w:rsid w:val="004C787E"/>
    <w:rsid w:val="004D1F2B"/>
    <w:rsid w:val="004D40B5"/>
    <w:rsid w:val="004D4AE8"/>
    <w:rsid w:val="004F4950"/>
    <w:rsid w:val="004F4A71"/>
    <w:rsid w:val="004F6912"/>
    <w:rsid w:val="0050028A"/>
    <w:rsid w:val="005030D0"/>
    <w:rsid w:val="005049DD"/>
    <w:rsid w:val="005059D1"/>
    <w:rsid w:val="0052012E"/>
    <w:rsid w:val="00523180"/>
    <w:rsid w:val="00523747"/>
    <w:rsid w:val="00524F47"/>
    <w:rsid w:val="00526C22"/>
    <w:rsid w:val="00530037"/>
    <w:rsid w:val="0053695A"/>
    <w:rsid w:val="00537123"/>
    <w:rsid w:val="00543C5B"/>
    <w:rsid w:val="00550CC3"/>
    <w:rsid w:val="00551D9C"/>
    <w:rsid w:val="0055273E"/>
    <w:rsid w:val="005532E0"/>
    <w:rsid w:val="00557F0A"/>
    <w:rsid w:val="00572A7C"/>
    <w:rsid w:val="00576C95"/>
    <w:rsid w:val="00577F65"/>
    <w:rsid w:val="00583346"/>
    <w:rsid w:val="00591ADB"/>
    <w:rsid w:val="00591D2E"/>
    <w:rsid w:val="00594E04"/>
    <w:rsid w:val="005A1694"/>
    <w:rsid w:val="005B21C2"/>
    <w:rsid w:val="005B45A0"/>
    <w:rsid w:val="005B47BE"/>
    <w:rsid w:val="005B6A01"/>
    <w:rsid w:val="005B7674"/>
    <w:rsid w:val="005C19C9"/>
    <w:rsid w:val="005C2067"/>
    <w:rsid w:val="005C4020"/>
    <w:rsid w:val="005C5BC4"/>
    <w:rsid w:val="005E41DF"/>
    <w:rsid w:val="005E4EEA"/>
    <w:rsid w:val="005F39F7"/>
    <w:rsid w:val="00601A83"/>
    <w:rsid w:val="00602D62"/>
    <w:rsid w:val="00615718"/>
    <w:rsid w:val="00620519"/>
    <w:rsid w:val="00621225"/>
    <w:rsid w:val="00623699"/>
    <w:rsid w:val="006309B0"/>
    <w:rsid w:val="006314C2"/>
    <w:rsid w:val="006413AC"/>
    <w:rsid w:val="0064406E"/>
    <w:rsid w:val="00645200"/>
    <w:rsid w:val="006557A5"/>
    <w:rsid w:val="006617E2"/>
    <w:rsid w:val="006634D6"/>
    <w:rsid w:val="006665DF"/>
    <w:rsid w:val="00671EB6"/>
    <w:rsid w:val="00673D6D"/>
    <w:rsid w:val="006758D6"/>
    <w:rsid w:val="00677152"/>
    <w:rsid w:val="00677DDB"/>
    <w:rsid w:val="00683EF5"/>
    <w:rsid w:val="00684BB0"/>
    <w:rsid w:val="006865C5"/>
    <w:rsid w:val="0069669B"/>
    <w:rsid w:val="006978A7"/>
    <w:rsid w:val="006A0F41"/>
    <w:rsid w:val="006A52FC"/>
    <w:rsid w:val="006A6352"/>
    <w:rsid w:val="006B0FF0"/>
    <w:rsid w:val="006B5106"/>
    <w:rsid w:val="006B778B"/>
    <w:rsid w:val="006C3A41"/>
    <w:rsid w:val="006C53EF"/>
    <w:rsid w:val="006C618B"/>
    <w:rsid w:val="006D2E21"/>
    <w:rsid w:val="006E2D0A"/>
    <w:rsid w:val="006E4F6B"/>
    <w:rsid w:val="006F05B1"/>
    <w:rsid w:val="006F3F17"/>
    <w:rsid w:val="006F7A0F"/>
    <w:rsid w:val="00700597"/>
    <w:rsid w:val="007072DD"/>
    <w:rsid w:val="00711129"/>
    <w:rsid w:val="0072109B"/>
    <w:rsid w:val="0072548B"/>
    <w:rsid w:val="00726763"/>
    <w:rsid w:val="00732656"/>
    <w:rsid w:val="00737346"/>
    <w:rsid w:val="007449D5"/>
    <w:rsid w:val="0075066A"/>
    <w:rsid w:val="00754F4C"/>
    <w:rsid w:val="00755372"/>
    <w:rsid w:val="00757AFE"/>
    <w:rsid w:val="00761245"/>
    <w:rsid w:val="00765071"/>
    <w:rsid w:val="007661C1"/>
    <w:rsid w:val="0077041B"/>
    <w:rsid w:val="00776E57"/>
    <w:rsid w:val="00776FE5"/>
    <w:rsid w:val="00780B74"/>
    <w:rsid w:val="007810C7"/>
    <w:rsid w:val="00787977"/>
    <w:rsid w:val="0079100D"/>
    <w:rsid w:val="007941C4"/>
    <w:rsid w:val="007A620E"/>
    <w:rsid w:val="007A6D5E"/>
    <w:rsid w:val="007A7B49"/>
    <w:rsid w:val="007A7B89"/>
    <w:rsid w:val="007B5864"/>
    <w:rsid w:val="007B671F"/>
    <w:rsid w:val="007B7D5F"/>
    <w:rsid w:val="007C27F6"/>
    <w:rsid w:val="007C31EF"/>
    <w:rsid w:val="007C4744"/>
    <w:rsid w:val="007D424F"/>
    <w:rsid w:val="007D6D52"/>
    <w:rsid w:val="007D6D87"/>
    <w:rsid w:val="007E7D72"/>
    <w:rsid w:val="007F0F54"/>
    <w:rsid w:val="007F3169"/>
    <w:rsid w:val="007F5527"/>
    <w:rsid w:val="00813150"/>
    <w:rsid w:val="008133B5"/>
    <w:rsid w:val="00813AB1"/>
    <w:rsid w:val="00815B67"/>
    <w:rsid w:val="00816448"/>
    <w:rsid w:val="00816E3F"/>
    <w:rsid w:val="008237F9"/>
    <w:rsid w:val="0082510A"/>
    <w:rsid w:val="00834187"/>
    <w:rsid w:val="008475AF"/>
    <w:rsid w:val="00851D28"/>
    <w:rsid w:val="008577A2"/>
    <w:rsid w:val="008655F7"/>
    <w:rsid w:val="00881843"/>
    <w:rsid w:val="008A5B5E"/>
    <w:rsid w:val="008A6739"/>
    <w:rsid w:val="008A6945"/>
    <w:rsid w:val="008B3056"/>
    <w:rsid w:val="008C6268"/>
    <w:rsid w:val="008C7A7E"/>
    <w:rsid w:val="008D0634"/>
    <w:rsid w:val="008D26EE"/>
    <w:rsid w:val="008D2F86"/>
    <w:rsid w:val="008D3959"/>
    <w:rsid w:val="008D5D53"/>
    <w:rsid w:val="008E042C"/>
    <w:rsid w:val="008E166C"/>
    <w:rsid w:val="008E7422"/>
    <w:rsid w:val="00904B50"/>
    <w:rsid w:val="009055F7"/>
    <w:rsid w:val="00910D1E"/>
    <w:rsid w:val="009201F2"/>
    <w:rsid w:val="0092169E"/>
    <w:rsid w:val="00922AB3"/>
    <w:rsid w:val="00927571"/>
    <w:rsid w:val="00932934"/>
    <w:rsid w:val="00933F87"/>
    <w:rsid w:val="0093527B"/>
    <w:rsid w:val="00935C3F"/>
    <w:rsid w:val="00936245"/>
    <w:rsid w:val="009407C7"/>
    <w:rsid w:val="00942459"/>
    <w:rsid w:val="00942CB5"/>
    <w:rsid w:val="009447A7"/>
    <w:rsid w:val="00945C05"/>
    <w:rsid w:val="0096081D"/>
    <w:rsid w:val="009609B9"/>
    <w:rsid w:val="0096315E"/>
    <w:rsid w:val="0096349E"/>
    <w:rsid w:val="00964F31"/>
    <w:rsid w:val="00977FE9"/>
    <w:rsid w:val="00980B8B"/>
    <w:rsid w:val="0098247B"/>
    <w:rsid w:val="00982DC1"/>
    <w:rsid w:val="009842C7"/>
    <w:rsid w:val="009926BB"/>
    <w:rsid w:val="0099319F"/>
    <w:rsid w:val="009B1091"/>
    <w:rsid w:val="009C3DD3"/>
    <w:rsid w:val="009C51E0"/>
    <w:rsid w:val="009C71C0"/>
    <w:rsid w:val="009D25C5"/>
    <w:rsid w:val="009D35FC"/>
    <w:rsid w:val="009D4238"/>
    <w:rsid w:val="009D6B5B"/>
    <w:rsid w:val="009E0348"/>
    <w:rsid w:val="009E3442"/>
    <w:rsid w:val="009F4530"/>
    <w:rsid w:val="00A014A3"/>
    <w:rsid w:val="00A068E2"/>
    <w:rsid w:val="00A071CC"/>
    <w:rsid w:val="00A0745B"/>
    <w:rsid w:val="00A10DFE"/>
    <w:rsid w:val="00A12FB3"/>
    <w:rsid w:val="00A15C8C"/>
    <w:rsid w:val="00A15F98"/>
    <w:rsid w:val="00A462A0"/>
    <w:rsid w:val="00A463E1"/>
    <w:rsid w:val="00A46BDF"/>
    <w:rsid w:val="00A50FF1"/>
    <w:rsid w:val="00A57919"/>
    <w:rsid w:val="00A6124B"/>
    <w:rsid w:val="00A66795"/>
    <w:rsid w:val="00A70F59"/>
    <w:rsid w:val="00A7305F"/>
    <w:rsid w:val="00A8722F"/>
    <w:rsid w:val="00A87572"/>
    <w:rsid w:val="00A954E7"/>
    <w:rsid w:val="00AA0347"/>
    <w:rsid w:val="00AA65B3"/>
    <w:rsid w:val="00AB0988"/>
    <w:rsid w:val="00AB6ACD"/>
    <w:rsid w:val="00AB7784"/>
    <w:rsid w:val="00AC516C"/>
    <w:rsid w:val="00AD0B1B"/>
    <w:rsid w:val="00AF0B6B"/>
    <w:rsid w:val="00AF0F97"/>
    <w:rsid w:val="00AF24A4"/>
    <w:rsid w:val="00AF31E1"/>
    <w:rsid w:val="00AF5AA4"/>
    <w:rsid w:val="00AF7296"/>
    <w:rsid w:val="00AF7E69"/>
    <w:rsid w:val="00B02DF9"/>
    <w:rsid w:val="00B1348B"/>
    <w:rsid w:val="00B17C0E"/>
    <w:rsid w:val="00B32008"/>
    <w:rsid w:val="00B33C5D"/>
    <w:rsid w:val="00B33F0A"/>
    <w:rsid w:val="00B36302"/>
    <w:rsid w:val="00B3717D"/>
    <w:rsid w:val="00B377EA"/>
    <w:rsid w:val="00B435AE"/>
    <w:rsid w:val="00B468E2"/>
    <w:rsid w:val="00B51E0F"/>
    <w:rsid w:val="00B573C6"/>
    <w:rsid w:val="00B57522"/>
    <w:rsid w:val="00B57C26"/>
    <w:rsid w:val="00B63594"/>
    <w:rsid w:val="00B65A83"/>
    <w:rsid w:val="00B73847"/>
    <w:rsid w:val="00B752B9"/>
    <w:rsid w:val="00B80D9C"/>
    <w:rsid w:val="00B939F8"/>
    <w:rsid w:val="00B94EF1"/>
    <w:rsid w:val="00BA0DF4"/>
    <w:rsid w:val="00BA44C8"/>
    <w:rsid w:val="00BA5179"/>
    <w:rsid w:val="00BB2D4E"/>
    <w:rsid w:val="00BB4475"/>
    <w:rsid w:val="00BB4E4E"/>
    <w:rsid w:val="00BB556A"/>
    <w:rsid w:val="00BB55DE"/>
    <w:rsid w:val="00BC011F"/>
    <w:rsid w:val="00BC3EC6"/>
    <w:rsid w:val="00BC43E2"/>
    <w:rsid w:val="00BC5F47"/>
    <w:rsid w:val="00BD383C"/>
    <w:rsid w:val="00BD5F3B"/>
    <w:rsid w:val="00BD7021"/>
    <w:rsid w:val="00BE413D"/>
    <w:rsid w:val="00BF37BD"/>
    <w:rsid w:val="00BF6732"/>
    <w:rsid w:val="00BF712F"/>
    <w:rsid w:val="00BF7B2C"/>
    <w:rsid w:val="00BF7E04"/>
    <w:rsid w:val="00C0037A"/>
    <w:rsid w:val="00C022E1"/>
    <w:rsid w:val="00C0326C"/>
    <w:rsid w:val="00C04EDC"/>
    <w:rsid w:val="00C060A0"/>
    <w:rsid w:val="00C12D60"/>
    <w:rsid w:val="00C1373C"/>
    <w:rsid w:val="00C2003E"/>
    <w:rsid w:val="00C20F47"/>
    <w:rsid w:val="00C2303D"/>
    <w:rsid w:val="00C259AC"/>
    <w:rsid w:val="00C41084"/>
    <w:rsid w:val="00C42366"/>
    <w:rsid w:val="00C44EA6"/>
    <w:rsid w:val="00C45567"/>
    <w:rsid w:val="00C523A2"/>
    <w:rsid w:val="00C61A36"/>
    <w:rsid w:val="00C6305C"/>
    <w:rsid w:val="00C65CF9"/>
    <w:rsid w:val="00C660FD"/>
    <w:rsid w:val="00C67D5A"/>
    <w:rsid w:val="00C702BF"/>
    <w:rsid w:val="00C70B9E"/>
    <w:rsid w:val="00C716F2"/>
    <w:rsid w:val="00C740EC"/>
    <w:rsid w:val="00C7699B"/>
    <w:rsid w:val="00C80908"/>
    <w:rsid w:val="00C815DD"/>
    <w:rsid w:val="00C81BB0"/>
    <w:rsid w:val="00C83F29"/>
    <w:rsid w:val="00C91AF8"/>
    <w:rsid w:val="00C91DC5"/>
    <w:rsid w:val="00C964A4"/>
    <w:rsid w:val="00CA1369"/>
    <w:rsid w:val="00CA3C62"/>
    <w:rsid w:val="00CA3E20"/>
    <w:rsid w:val="00CB504C"/>
    <w:rsid w:val="00CC2CFC"/>
    <w:rsid w:val="00CC35B6"/>
    <w:rsid w:val="00CD3A3D"/>
    <w:rsid w:val="00CD4A7E"/>
    <w:rsid w:val="00CD60AF"/>
    <w:rsid w:val="00CD7A80"/>
    <w:rsid w:val="00CD7E72"/>
    <w:rsid w:val="00CE0BB3"/>
    <w:rsid w:val="00CE131F"/>
    <w:rsid w:val="00CE3412"/>
    <w:rsid w:val="00CE3B1E"/>
    <w:rsid w:val="00CE3B9D"/>
    <w:rsid w:val="00CE505F"/>
    <w:rsid w:val="00CF75B0"/>
    <w:rsid w:val="00D01C09"/>
    <w:rsid w:val="00D02BAF"/>
    <w:rsid w:val="00D10288"/>
    <w:rsid w:val="00D10A0E"/>
    <w:rsid w:val="00D11613"/>
    <w:rsid w:val="00D12E64"/>
    <w:rsid w:val="00D1349C"/>
    <w:rsid w:val="00D14559"/>
    <w:rsid w:val="00D23CC9"/>
    <w:rsid w:val="00D255D5"/>
    <w:rsid w:val="00D26DCD"/>
    <w:rsid w:val="00D3268C"/>
    <w:rsid w:val="00D32C99"/>
    <w:rsid w:val="00D349C8"/>
    <w:rsid w:val="00D37F30"/>
    <w:rsid w:val="00D402E2"/>
    <w:rsid w:val="00D471EF"/>
    <w:rsid w:val="00D47BC8"/>
    <w:rsid w:val="00D535EE"/>
    <w:rsid w:val="00D57531"/>
    <w:rsid w:val="00D60CB6"/>
    <w:rsid w:val="00D722BA"/>
    <w:rsid w:val="00D76A0F"/>
    <w:rsid w:val="00D7708A"/>
    <w:rsid w:val="00D80011"/>
    <w:rsid w:val="00D80D98"/>
    <w:rsid w:val="00D9087B"/>
    <w:rsid w:val="00DA4F09"/>
    <w:rsid w:val="00DA6570"/>
    <w:rsid w:val="00DA6900"/>
    <w:rsid w:val="00DA7ADE"/>
    <w:rsid w:val="00DB2A35"/>
    <w:rsid w:val="00DB5D97"/>
    <w:rsid w:val="00DB77CC"/>
    <w:rsid w:val="00DC16F4"/>
    <w:rsid w:val="00DC726D"/>
    <w:rsid w:val="00DD081B"/>
    <w:rsid w:val="00DD5093"/>
    <w:rsid w:val="00DE1E11"/>
    <w:rsid w:val="00DE3163"/>
    <w:rsid w:val="00DF694C"/>
    <w:rsid w:val="00E02625"/>
    <w:rsid w:val="00E05537"/>
    <w:rsid w:val="00E17A96"/>
    <w:rsid w:val="00E20874"/>
    <w:rsid w:val="00E24763"/>
    <w:rsid w:val="00E24C0E"/>
    <w:rsid w:val="00E252DB"/>
    <w:rsid w:val="00E37991"/>
    <w:rsid w:val="00E51111"/>
    <w:rsid w:val="00E51F37"/>
    <w:rsid w:val="00E56B82"/>
    <w:rsid w:val="00E638B4"/>
    <w:rsid w:val="00E63AD5"/>
    <w:rsid w:val="00E767DC"/>
    <w:rsid w:val="00E8088F"/>
    <w:rsid w:val="00E81C64"/>
    <w:rsid w:val="00E862DC"/>
    <w:rsid w:val="00E906E3"/>
    <w:rsid w:val="00E907B8"/>
    <w:rsid w:val="00E95139"/>
    <w:rsid w:val="00EA2895"/>
    <w:rsid w:val="00EA3CF5"/>
    <w:rsid w:val="00EA647B"/>
    <w:rsid w:val="00EB622F"/>
    <w:rsid w:val="00EC4984"/>
    <w:rsid w:val="00EC55CB"/>
    <w:rsid w:val="00EC7445"/>
    <w:rsid w:val="00ED4ACF"/>
    <w:rsid w:val="00ED62C2"/>
    <w:rsid w:val="00EF3160"/>
    <w:rsid w:val="00EF371D"/>
    <w:rsid w:val="00F019F2"/>
    <w:rsid w:val="00F02362"/>
    <w:rsid w:val="00F0699A"/>
    <w:rsid w:val="00F14E8F"/>
    <w:rsid w:val="00F20909"/>
    <w:rsid w:val="00F2168C"/>
    <w:rsid w:val="00F26878"/>
    <w:rsid w:val="00F31282"/>
    <w:rsid w:val="00F61DB0"/>
    <w:rsid w:val="00F62500"/>
    <w:rsid w:val="00F62A92"/>
    <w:rsid w:val="00F63710"/>
    <w:rsid w:val="00F655BB"/>
    <w:rsid w:val="00F661F2"/>
    <w:rsid w:val="00F66E1B"/>
    <w:rsid w:val="00F7232C"/>
    <w:rsid w:val="00F7306B"/>
    <w:rsid w:val="00F85DBE"/>
    <w:rsid w:val="00F906E9"/>
    <w:rsid w:val="00FA2C97"/>
    <w:rsid w:val="00FA2D4E"/>
    <w:rsid w:val="00FA3190"/>
    <w:rsid w:val="00FA3290"/>
    <w:rsid w:val="00FA35A4"/>
    <w:rsid w:val="00FA5F1F"/>
    <w:rsid w:val="00FB013E"/>
    <w:rsid w:val="00FB24CB"/>
    <w:rsid w:val="00FC2299"/>
    <w:rsid w:val="00FC347E"/>
    <w:rsid w:val="00FC34B6"/>
    <w:rsid w:val="00FD02EE"/>
    <w:rsid w:val="00FE300A"/>
    <w:rsid w:val="00FF40F7"/>
    <w:rsid w:val="00FF47F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30D0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5030D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5030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30D0"/>
    <w:rPr>
      <w:color w:val="800080"/>
      <w:u w:val="single"/>
    </w:rPr>
  </w:style>
  <w:style w:type="paragraph" w:customStyle="1" w:styleId="font5">
    <w:name w:val="font5"/>
    <w:basedOn w:val="a"/>
    <w:rsid w:val="005030D0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030D0"/>
    <w:pPr>
      <w:suppressAutoHyphens w:val="0"/>
      <w:spacing w:before="100" w:beforeAutospacing="1" w:after="100" w:afterAutospacing="1"/>
    </w:pPr>
    <w:rPr>
      <w:rFonts w:ascii="Calibri" w:hAnsi="Calibri"/>
      <w:sz w:val="16"/>
      <w:szCs w:val="16"/>
      <w:lang w:eastAsia="ru-RU"/>
    </w:rPr>
  </w:style>
  <w:style w:type="paragraph" w:customStyle="1" w:styleId="xl63">
    <w:name w:val="xl63"/>
    <w:basedOn w:val="a"/>
    <w:rsid w:val="005030D0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4">
    <w:name w:val="xl64"/>
    <w:basedOn w:val="a"/>
    <w:rsid w:val="005030D0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5030D0"/>
    <w:pPr>
      <w:suppressAutoHyphens w:val="0"/>
      <w:spacing w:before="100" w:beforeAutospacing="1" w:after="100" w:afterAutospacing="1"/>
      <w:textAlignment w:val="top"/>
    </w:pPr>
    <w:rPr>
      <w:rFonts w:ascii="Calibri" w:hAnsi="Calibri"/>
      <w:sz w:val="16"/>
      <w:szCs w:val="16"/>
      <w:lang w:eastAsia="ru-RU"/>
    </w:rPr>
  </w:style>
  <w:style w:type="paragraph" w:customStyle="1" w:styleId="xl85">
    <w:name w:val="xl85"/>
    <w:basedOn w:val="a"/>
    <w:rsid w:val="005030D0"/>
    <w:pP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50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7445</Words>
  <Characters>42441</Characters>
  <Application>Microsoft Office Word</Application>
  <DocSecurity>0</DocSecurity>
  <Lines>353</Lines>
  <Paragraphs>99</Paragraphs>
  <ScaleCrop>false</ScaleCrop>
  <Company>office 2007 rus ent:</Company>
  <LinksUpToDate>false</LinksUpToDate>
  <CharactersWithSpaces>49787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2024-12-25T04:02:00Z</dcterms:created>
  <dcterms:modified xsi:type="dcterms:W3CDTF">2024-12-27T05:04:00Z</dcterms:modified>
</cp:coreProperties>
</file>